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1568" w:rsidRDefault="00ED1568" w:rsidP="00ED1568">
      <w:pPr>
        <w:pStyle w:val="Kop1zondernummer"/>
      </w:pPr>
      <w:r>
        <w:t xml:space="preserve">LOCO </w:t>
      </w:r>
      <w:proofErr w:type="spellStart"/>
      <w:r>
        <w:t>Competenties</w:t>
      </w:r>
      <w:proofErr w:type="spellEnd"/>
      <w:r>
        <w:t xml:space="preserve"> </w:t>
      </w:r>
      <w:proofErr w:type="spellStart"/>
      <w:r>
        <w:t>en</w:t>
      </w:r>
      <w:proofErr w:type="spellEnd"/>
      <w:r>
        <w:t xml:space="preserve"> </w:t>
      </w:r>
      <w:proofErr w:type="spellStart"/>
      <w:r>
        <w:t>uitleg</w:t>
      </w:r>
      <w:proofErr w:type="spellEnd"/>
    </w:p>
    <w:p w:rsidR="00ED1568" w:rsidRDefault="00ED1568" w:rsidP="00ED1568">
      <w:pPr>
        <w:pStyle w:val="Heading2"/>
        <w:rPr>
          <w:szCs w:val="20"/>
        </w:rPr>
      </w:pP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8"/>
        <w:gridCol w:w="3070"/>
        <w:gridCol w:w="4320"/>
      </w:tblGrid>
      <w:tr w:rsidR="00ED1568" w:rsidRPr="00E61B03" w:rsidTr="004B160B">
        <w:tc>
          <w:tcPr>
            <w:tcW w:w="2258" w:type="dxa"/>
          </w:tcPr>
          <w:p w:rsidR="00ED1568" w:rsidRPr="00E61B03" w:rsidRDefault="00ED1568" w:rsidP="004B160B">
            <w:pPr>
              <w:rPr>
                <w:rFonts w:ascii="Arial" w:hAnsi="Arial" w:cs="Arial"/>
                <w:b/>
                <w:bCs/>
                <w:sz w:val="18"/>
                <w:szCs w:val="18"/>
              </w:rPr>
            </w:pPr>
            <w:r>
              <w:rPr>
                <w:rFonts w:ascii="Arial" w:hAnsi="Arial" w:cs="Arial"/>
                <w:b/>
                <w:bCs/>
                <w:sz w:val="18"/>
                <w:szCs w:val="18"/>
              </w:rPr>
              <w:t>LOCO</w:t>
            </w:r>
            <w:r w:rsidRPr="00E61B03">
              <w:rPr>
                <w:rFonts w:ascii="Arial" w:hAnsi="Arial" w:cs="Arial"/>
                <w:b/>
                <w:bCs/>
                <w:sz w:val="18"/>
                <w:szCs w:val="18"/>
              </w:rPr>
              <w:t>-competentie 1</w:t>
            </w:r>
          </w:p>
        </w:tc>
        <w:tc>
          <w:tcPr>
            <w:tcW w:w="7390" w:type="dxa"/>
            <w:gridSpan w:val="2"/>
          </w:tcPr>
          <w:p w:rsidR="00ED1568" w:rsidRPr="00E61B03" w:rsidRDefault="00ED1568" w:rsidP="004B160B">
            <w:pPr>
              <w:pStyle w:val="BodyText"/>
              <w:rPr>
                <w:b/>
                <w:bCs/>
                <w:sz w:val="18"/>
                <w:szCs w:val="18"/>
              </w:rPr>
            </w:pPr>
            <w:r w:rsidRPr="00E61B03">
              <w:rPr>
                <w:b/>
                <w:bCs/>
                <w:sz w:val="18"/>
                <w:szCs w:val="18"/>
              </w:rPr>
              <w:t>Analyseren en onderzoeken</w:t>
            </w:r>
          </w:p>
        </w:tc>
      </w:tr>
      <w:tr w:rsidR="00ED1568" w:rsidRPr="00E61B03" w:rsidTr="004B160B">
        <w:tc>
          <w:tcPr>
            <w:tcW w:w="2258" w:type="dxa"/>
          </w:tcPr>
          <w:p w:rsidR="00ED1568" w:rsidRPr="00E61B03" w:rsidRDefault="00ED1568" w:rsidP="004B160B">
            <w:pPr>
              <w:rPr>
                <w:rFonts w:ascii="Arial" w:hAnsi="Arial" w:cs="Arial"/>
                <w:i/>
                <w:iCs/>
                <w:sz w:val="18"/>
                <w:szCs w:val="18"/>
              </w:rPr>
            </w:pPr>
            <w:r w:rsidRPr="00E61B03">
              <w:rPr>
                <w:rFonts w:ascii="Arial" w:hAnsi="Arial" w:cs="Arial"/>
                <w:i/>
                <w:iCs/>
                <w:sz w:val="18"/>
                <w:szCs w:val="18"/>
              </w:rPr>
              <w:t xml:space="preserve">Omschrijving </w:t>
            </w:r>
          </w:p>
        </w:tc>
        <w:tc>
          <w:tcPr>
            <w:tcW w:w="7390" w:type="dxa"/>
            <w:gridSpan w:val="2"/>
          </w:tcPr>
          <w:p w:rsidR="00ED1568" w:rsidRPr="00E61B03" w:rsidRDefault="00ED1568" w:rsidP="004B160B">
            <w:pPr>
              <w:rPr>
                <w:rFonts w:ascii="Arial" w:hAnsi="Arial" w:cs="Arial"/>
                <w:sz w:val="18"/>
                <w:szCs w:val="18"/>
              </w:rPr>
            </w:pPr>
            <w:r w:rsidRPr="00E61B03">
              <w:rPr>
                <w:rFonts w:ascii="Arial" w:hAnsi="Arial" w:cs="Arial"/>
                <w:sz w:val="18"/>
                <w:szCs w:val="18"/>
              </w:rPr>
              <w:t xml:space="preserve">De communicatieprofessional signaleert voor zijn organisatie of opdrachtgever op proactieve wijze ontwikkelingen in de interne en externe omgeving. Hij signaleert relevante ontwikkelingen in de politieke, maatschappelijke, economische, technologische, interculturele en specialistische omgeving en zet die informatie om naar voor de organisatie relevante kennis. </w:t>
            </w:r>
          </w:p>
          <w:p w:rsidR="00ED1568" w:rsidRPr="00E61B03" w:rsidRDefault="00ED1568" w:rsidP="004B160B">
            <w:pPr>
              <w:rPr>
                <w:rFonts w:ascii="Arial" w:hAnsi="Arial" w:cs="Arial"/>
                <w:sz w:val="18"/>
                <w:szCs w:val="18"/>
              </w:rPr>
            </w:pPr>
            <w:r w:rsidRPr="00E61B03">
              <w:rPr>
                <w:rFonts w:ascii="Arial" w:hAnsi="Arial" w:cs="Arial"/>
                <w:sz w:val="18"/>
                <w:szCs w:val="18"/>
              </w:rPr>
              <w:t>Hij initieert, voert uit, rangschikt en beoordeelt de resultaten van onderzoek en analyse. Hij bepaalt de relevantie van de gesignaleerde trends, gedragsveranderingen en verschuivingen op (</w:t>
            </w:r>
            <w:proofErr w:type="spellStart"/>
            <w:r w:rsidRPr="00E61B03">
              <w:rPr>
                <w:rFonts w:ascii="Arial" w:hAnsi="Arial" w:cs="Arial"/>
                <w:sz w:val="18"/>
                <w:szCs w:val="18"/>
              </w:rPr>
              <w:t>inter</w:t>
            </w:r>
            <w:proofErr w:type="spellEnd"/>
            <w:r w:rsidRPr="00E61B03">
              <w:rPr>
                <w:rFonts w:ascii="Arial" w:hAnsi="Arial" w:cs="Arial"/>
                <w:sz w:val="18"/>
                <w:szCs w:val="18"/>
              </w:rPr>
              <w:t>)nationaal niveau en plaatst deze in het perspectief van de korte, middellange en lange termijn. Hij brengt de resultaten op niveau van strategische beleidsvorming en vertaalt deze in conclusies en aanbevelingen.</w:t>
            </w:r>
          </w:p>
        </w:tc>
      </w:tr>
      <w:tr w:rsidR="00ED1568" w:rsidRPr="00E61B03" w:rsidTr="004B160B">
        <w:tc>
          <w:tcPr>
            <w:tcW w:w="2258" w:type="dxa"/>
          </w:tcPr>
          <w:p w:rsidR="00ED1568" w:rsidRPr="00E61B03" w:rsidRDefault="00ED1568" w:rsidP="004B160B">
            <w:pPr>
              <w:rPr>
                <w:rFonts w:ascii="Arial" w:hAnsi="Arial" w:cs="Arial"/>
                <w:i/>
                <w:iCs/>
                <w:sz w:val="18"/>
                <w:szCs w:val="18"/>
              </w:rPr>
            </w:pPr>
            <w:r w:rsidRPr="00E61B03">
              <w:rPr>
                <w:rFonts w:ascii="Arial" w:hAnsi="Arial" w:cs="Arial"/>
                <w:i/>
                <w:iCs/>
                <w:sz w:val="18"/>
                <w:szCs w:val="18"/>
              </w:rPr>
              <w:t>Koppeling met HBO Kernkwalificaties en Dublin descriptoren</w:t>
            </w:r>
          </w:p>
        </w:tc>
        <w:tc>
          <w:tcPr>
            <w:tcW w:w="7390" w:type="dxa"/>
            <w:gridSpan w:val="2"/>
          </w:tcPr>
          <w:p w:rsidR="00ED1568" w:rsidRPr="00E61B03" w:rsidRDefault="00ED1568" w:rsidP="004B160B">
            <w:pPr>
              <w:rPr>
                <w:rFonts w:ascii="Arial" w:hAnsi="Arial" w:cs="Arial"/>
                <w:sz w:val="18"/>
                <w:szCs w:val="18"/>
              </w:rPr>
            </w:pPr>
            <w:r w:rsidRPr="00E61B03">
              <w:rPr>
                <w:rFonts w:ascii="Arial" w:hAnsi="Arial" w:cs="Arial"/>
                <w:i/>
                <w:iCs/>
                <w:sz w:val="18"/>
                <w:szCs w:val="18"/>
              </w:rPr>
              <w:t>HBO Kernkwalificaties</w:t>
            </w:r>
            <w:r w:rsidRPr="00E61B03">
              <w:rPr>
                <w:rFonts w:ascii="Arial" w:hAnsi="Arial" w:cs="Arial"/>
                <w:sz w:val="18"/>
                <w:szCs w:val="18"/>
              </w:rPr>
              <w:t xml:space="preserve">: </w:t>
            </w:r>
          </w:p>
          <w:p w:rsidR="00ED1568" w:rsidRPr="00E61B03" w:rsidRDefault="00ED1568" w:rsidP="00ED1568">
            <w:pPr>
              <w:pStyle w:val="ListParagraph"/>
              <w:numPr>
                <w:ilvl w:val="0"/>
                <w:numId w:val="5"/>
              </w:numPr>
              <w:spacing w:after="0" w:line="240" w:lineRule="auto"/>
              <w:rPr>
                <w:rFonts w:ascii="Arial" w:hAnsi="Arial" w:cs="Arial"/>
                <w:sz w:val="18"/>
                <w:szCs w:val="18"/>
              </w:rPr>
            </w:pPr>
            <w:r w:rsidRPr="00E61B03">
              <w:rPr>
                <w:rFonts w:ascii="Arial" w:hAnsi="Arial" w:cs="Arial"/>
                <w:sz w:val="18"/>
                <w:szCs w:val="18"/>
              </w:rPr>
              <w:t>Brede professionalisering;</w:t>
            </w:r>
          </w:p>
          <w:p w:rsidR="00ED1568" w:rsidRPr="00E61B03" w:rsidRDefault="00ED1568" w:rsidP="00ED1568">
            <w:pPr>
              <w:pStyle w:val="ListParagraph"/>
              <w:numPr>
                <w:ilvl w:val="0"/>
                <w:numId w:val="5"/>
              </w:numPr>
              <w:spacing w:after="0" w:line="240" w:lineRule="auto"/>
              <w:rPr>
                <w:rFonts w:ascii="Arial" w:hAnsi="Arial" w:cs="Arial"/>
                <w:sz w:val="18"/>
                <w:szCs w:val="18"/>
              </w:rPr>
            </w:pPr>
            <w:r w:rsidRPr="00E61B03">
              <w:rPr>
                <w:rFonts w:ascii="Arial" w:hAnsi="Arial" w:cs="Arial"/>
                <w:sz w:val="18"/>
                <w:szCs w:val="18"/>
              </w:rPr>
              <w:t>Multidisciplinaire integratie;</w:t>
            </w:r>
          </w:p>
          <w:p w:rsidR="00ED1568" w:rsidRPr="00E61B03" w:rsidRDefault="00ED1568" w:rsidP="00ED1568">
            <w:pPr>
              <w:pStyle w:val="ListParagraph"/>
              <w:numPr>
                <w:ilvl w:val="0"/>
                <w:numId w:val="5"/>
              </w:numPr>
              <w:spacing w:after="0" w:line="240" w:lineRule="auto"/>
              <w:rPr>
                <w:rFonts w:ascii="Arial" w:hAnsi="Arial" w:cs="Arial"/>
                <w:sz w:val="18"/>
                <w:szCs w:val="18"/>
              </w:rPr>
            </w:pPr>
            <w:r w:rsidRPr="00E61B03">
              <w:rPr>
                <w:rFonts w:ascii="Arial" w:hAnsi="Arial" w:cs="Arial"/>
                <w:sz w:val="18"/>
                <w:szCs w:val="18"/>
              </w:rPr>
              <w:t>(Wetenschappelijke) toepassing;</w:t>
            </w:r>
          </w:p>
          <w:p w:rsidR="00ED1568" w:rsidRPr="00E61B03" w:rsidRDefault="00ED1568" w:rsidP="00ED1568">
            <w:pPr>
              <w:pStyle w:val="ListParagraph"/>
              <w:numPr>
                <w:ilvl w:val="0"/>
                <w:numId w:val="5"/>
              </w:numPr>
              <w:spacing w:after="0" w:line="240" w:lineRule="auto"/>
              <w:rPr>
                <w:rFonts w:ascii="Arial" w:hAnsi="Arial" w:cs="Arial"/>
                <w:sz w:val="18"/>
                <w:szCs w:val="18"/>
              </w:rPr>
            </w:pPr>
            <w:r w:rsidRPr="00E61B03">
              <w:rPr>
                <w:rFonts w:ascii="Arial" w:hAnsi="Arial" w:cs="Arial"/>
                <w:sz w:val="18"/>
                <w:szCs w:val="18"/>
              </w:rPr>
              <w:t>Transfer en brede inzetbaarheid;</w:t>
            </w:r>
          </w:p>
          <w:p w:rsidR="00ED1568" w:rsidRPr="00E61B03" w:rsidRDefault="00ED1568" w:rsidP="00ED1568">
            <w:pPr>
              <w:pStyle w:val="ListParagraph"/>
              <w:numPr>
                <w:ilvl w:val="0"/>
                <w:numId w:val="5"/>
              </w:numPr>
              <w:spacing w:after="0" w:line="240" w:lineRule="auto"/>
              <w:rPr>
                <w:rFonts w:ascii="Arial" w:hAnsi="Arial" w:cs="Arial"/>
                <w:sz w:val="18"/>
                <w:szCs w:val="18"/>
              </w:rPr>
            </w:pPr>
            <w:r w:rsidRPr="00E61B03">
              <w:rPr>
                <w:rFonts w:ascii="Arial" w:hAnsi="Arial" w:cs="Arial"/>
                <w:sz w:val="18"/>
                <w:szCs w:val="18"/>
              </w:rPr>
              <w:t xml:space="preserve">Methodisch en reflectief denken en handelen. </w:t>
            </w:r>
          </w:p>
          <w:p w:rsidR="00ED1568" w:rsidRPr="00E61B03" w:rsidRDefault="00ED1568" w:rsidP="004B160B">
            <w:pPr>
              <w:rPr>
                <w:rFonts w:ascii="Arial" w:hAnsi="Arial" w:cs="Arial"/>
                <w:sz w:val="18"/>
                <w:szCs w:val="18"/>
              </w:rPr>
            </w:pPr>
          </w:p>
          <w:p w:rsidR="00ED1568" w:rsidRPr="00E61B03" w:rsidRDefault="00ED1568" w:rsidP="004B160B">
            <w:pPr>
              <w:rPr>
                <w:rFonts w:ascii="Arial" w:hAnsi="Arial" w:cs="Arial"/>
                <w:sz w:val="18"/>
                <w:szCs w:val="18"/>
              </w:rPr>
            </w:pPr>
            <w:r w:rsidRPr="00E61B03">
              <w:rPr>
                <w:rFonts w:ascii="Arial" w:hAnsi="Arial" w:cs="Arial"/>
                <w:i/>
                <w:iCs/>
                <w:sz w:val="18"/>
                <w:szCs w:val="18"/>
              </w:rPr>
              <w:t>Dublin descriptoren</w:t>
            </w:r>
            <w:r w:rsidRPr="00E61B03">
              <w:rPr>
                <w:rFonts w:ascii="Arial" w:hAnsi="Arial" w:cs="Arial"/>
                <w:sz w:val="18"/>
                <w:szCs w:val="18"/>
              </w:rPr>
              <w:t xml:space="preserve">: </w:t>
            </w:r>
          </w:p>
          <w:p w:rsidR="00ED1568" w:rsidRPr="00E61B03" w:rsidRDefault="00ED1568" w:rsidP="00ED1568">
            <w:pPr>
              <w:pStyle w:val="ListParagraph"/>
              <w:numPr>
                <w:ilvl w:val="0"/>
                <w:numId w:val="6"/>
              </w:numPr>
              <w:spacing w:after="0" w:line="240" w:lineRule="auto"/>
              <w:rPr>
                <w:rFonts w:ascii="Arial" w:hAnsi="Arial" w:cs="Arial"/>
                <w:sz w:val="18"/>
                <w:szCs w:val="18"/>
              </w:rPr>
            </w:pPr>
            <w:r w:rsidRPr="00E61B03">
              <w:rPr>
                <w:rFonts w:ascii="Arial" w:hAnsi="Arial" w:cs="Arial"/>
                <w:sz w:val="18"/>
                <w:szCs w:val="18"/>
              </w:rPr>
              <w:t>Kennis en inzicht;</w:t>
            </w:r>
          </w:p>
          <w:p w:rsidR="00ED1568" w:rsidRPr="00E61B03" w:rsidRDefault="00ED1568" w:rsidP="00ED1568">
            <w:pPr>
              <w:pStyle w:val="ListParagraph"/>
              <w:numPr>
                <w:ilvl w:val="0"/>
                <w:numId w:val="6"/>
              </w:numPr>
              <w:spacing w:after="0" w:line="240" w:lineRule="auto"/>
              <w:rPr>
                <w:rFonts w:ascii="Arial" w:hAnsi="Arial" w:cs="Arial"/>
                <w:sz w:val="18"/>
                <w:szCs w:val="18"/>
              </w:rPr>
            </w:pPr>
            <w:r w:rsidRPr="00E61B03">
              <w:rPr>
                <w:rFonts w:ascii="Arial" w:hAnsi="Arial" w:cs="Arial"/>
                <w:sz w:val="18"/>
                <w:szCs w:val="18"/>
              </w:rPr>
              <w:t>Toepassen kennis en inzicht;</w:t>
            </w:r>
          </w:p>
          <w:p w:rsidR="00ED1568" w:rsidRPr="00E61B03" w:rsidRDefault="00ED1568" w:rsidP="00ED1568">
            <w:pPr>
              <w:pStyle w:val="ListParagraph"/>
              <w:numPr>
                <w:ilvl w:val="0"/>
                <w:numId w:val="6"/>
              </w:numPr>
              <w:spacing w:after="0" w:line="240" w:lineRule="auto"/>
              <w:rPr>
                <w:rFonts w:ascii="Arial" w:hAnsi="Arial" w:cs="Arial"/>
                <w:sz w:val="18"/>
                <w:szCs w:val="18"/>
              </w:rPr>
            </w:pPr>
            <w:r w:rsidRPr="00E61B03">
              <w:rPr>
                <w:rFonts w:ascii="Arial" w:hAnsi="Arial" w:cs="Arial"/>
                <w:sz w:val="18"/>
                <w:szCs w:val="18"/>
              </w:rPr>
              <w:t>Oordeelsvorming.</w:t>
            </w:r>
          </w:p>
        </w:tc>
      </w:tr>
      <w:tr w:rsidR="00ED1568" w:rsidRPr="00E61B03" w:rsidTr="004B160B">
        <w:tc>
          <w:tcPr>
            <w:tcW w:w="5328" w:type="dxa"/>
            <w:gridSpan w:val="2"/>
          </w:tcPr>
          <w:p w:rsidR="00ED1568" w:rsidRPr="00E61B03" w:rsidRDefault="00ED1568" w:rsidP="004B160B">
            <w:pPr>
              <w:rPr>
                <w:rFonts w:ascii="Arial" w:hAnsi="Arial" w:cs="Arial"/>
                <w:i/>
                <w:iCs/>
                <w:sz w:val="18"/>
                <w:szCs w:val="18"/>
              </w:rPr>
            </w:pPr>
            <w:r w:rsidRPr="00E61B03">
              <w:rPr>
                <w:rFonts w:ascii="Arial" w:hAnsi="Arial" w:cs="Arial"/>
                <w:i/>
                <w:iCs/>
                <w:sz w:val="18"/>
                <w:szCs w:val="18"/>
              </w:rPr>
              <w:t>Beroepshandelingen</w:t>
            </w:r>
          </w:p>
        </w:tc>
        <w:tc>
          <w:tcPr>
            <w:tcW w:w="4320" w:type="dxa"/>
          </w:tcPr>
          <w:p w:rsidR="00ED1568" w:rsidRPr="00E61B03" w:rsidRDefault="00ED1568" w:rsidP="004B160B">
            <w:pPr>
              <w:rPr>
                <w:rFonts w:ascii="Arial" w:hAnsi="Arial" w:cs="Arial"/>
                <w:i/>
                <w:iCs/>
                <w:sz w:val="18"/>
                <w:szCs w:val="18"/>
              </w:rPr>
            </w:pPr>
            <w:r w:rsidRPr="00E61B03">
              <w:rPr>
                <w:rFonts w:ascii="Arial" w:hAnsi="Arial" w:cs="Arial"/>
                <w:i/>
                <w:iCs/>
                <w:sz w:val="18"/>
                <w:szCs w:val="18"/>
              </w:rPr>
              <w:t>Beroepsproducten</w:t>
            </w:r>
          </w:p>
        </w:tc>
      </w:tr>
      <w:tr w:rsidR="00ED1568" w:rsidRPr="00E61B03" w:rsidTr="004B160B">
        <w:trPr>
          <w:cantSplit/>
          <w:trHeight w:val="1134"/>
        </w:trPr>
        <w:tc>
          <w:tcPr>
            <w:tcW w:w="5328" w:type="dxa"/>
            <w:gridSpan w:val="2"/>
          </w:tcPr>
          <w:p w:rsidR="00ED1568" w:rsidRPr="00E61B03" w:rsidRDefault="00ED1568" w:rsidP="00ED1568">
            <w:pPr>
              <w:numPr>
                <w:ilvl w:val="0"/>
                <w:numId w:val="4"/>
              </w:numPr>
              <w:rPr>
                <w:rFonts w:ascii="Arial" w:hAnsi="Arial" w:cs="Arial"/>
                <w:sz w:val="18"/>
                <w:szCs w:val="18"/>
              </w:rPr>
            </w:pPr>
            <w:r w:rsidRPr="00E61B03">
              <w:rPr>
                <w:rFonts w:ascii="Arial" w:hAnsi="Arial" w:cs="Arial"/>
                <w:sz w:val="18"/>
                <w:szCs w:val="18"/>
              </w:rPr>
              <w:t>Bepalen van onderzoeksdoelstellingen en vraagstellingen.</w:t>
            </w:r>
          </w:p>
          <w:p w:rsidR="00ED1568" w:rsidRPr="00E61B03" w:rsidRDefault="00ED1568" w:rsidP="00ED1568">
            <w:pPr>
              <w:numPr>
                <w:ilvl w:val="0"/>
                <w:numId w:val="4"/>
              </w:numPr>
              <w:rPr>
                <w:rFonts w:ascii="Arial" w:hAnsi="Arial" w:cs="Arial"/>
                <w:sz w:val="18"/>
                <w:szCs w:val="18"/>
              </w:rPr>
            </w:pPr>
            <w:r w:rsidRPr="00E61B03">
              <w:rPr>
                <w:rFonts w:ascii="Arial" w:hAnsi="Arial" w:cs="Arial"/>
                <w:sz w:val="18"/>
                <w:szCs w:val="18"/>
              </w:rPr>
              <w:t>Initiëren, begeleiden, uitvoeren en interpreteren van analyses en (toegepaste) onderzoeken.</w:t>
            </w:r>
          </w:p>
          <w:p w:rsidR="00ED1568" w:rsidRPr="00E61B03" w:rsidRDefault="00ED1568" w:rsidP="00ED1568">
            <w:pPr>
              <w:numPr>
                <w:ilvl w:val="0"/>
                <w:numId w:val="4"/>
              </w:numPr>
              <w:rPr>
                <w:rFonts w:ascii="Arial" w:hAnsi="Arial" w:cs="Arial"/>
                <w:sz w:val="18"/>
                <w:szCs w:val="18"/>
              </w:rPr>
            </w:pPr>
            <w:r w:rsidRPr="00E61B03">
              <w:rPr>
                <w:rFonts w:ascii="Arial" w:hAnsi="Arial" w:cs="Arial"/>
                <w:sz w:val="18"/>
                <w:szCs w:val="18"/>
              </w:rPr>
              <w:t>Interpreteren en evalueren van informatie op strategisch niveau.</w:t>
            </w:r>
          </w:p>
          <w:p w:rsidR="00ED1568" w:rsidRPr="00E61B03" w:rsidRDefault="00ED1568" w:rsidP="00ED1568">
            <w:pPr>
              <w:numPr>
                <w:ilvl w:val="0"/>
                <w:numId w:val="4"/>
              </w:numPr>
              <w:rPr>
                <w:rFonts w:ascii="Arial" w:hAnsi="Arial" w:cs="Arial"/>
                <w:sz w:val="18"/>
                <w:szCs w:val="18"/>
              </w:rPr>
            </w:pPr>
            <w:r w:rsidRPr="00E61B03">
              <w:rPr>
                <w:rFonts w:ascii="Arial" w:hAnsi="Arial" w:cs="Arial"/>
                <w:sz w:val="18"/>
                <w:szCs w:val="18"/>
              </w:rPr>
              <w:t>Op basis van analyse en onderzoek gevraagd en ongevraagd adviseren over beleid (als gesprekspartner op strategisch niveau)</w:t>
            </w:r>
          </w:p>
          <w:p w:rsidR="00ED1568" w:rsidRPr="00E61B03" w:rsidRDefault="00ED1568" w:rsidP="00ED1568">
            <w:pPr>
              <w:numPr>
                <w:ilvl w:val="0"/>
                <w:numId w:val="4"/>
              </w:numPr>
              <w:rPr>
                <w:rFonts w:ascii="Arial" w:hAnsi="Arial" w:cs="Arial"/>
                <w:sz w:val="18"/>
                <w:szCs w:val="18"/>
              </w:rPr>
            </w:pPr>
            <w:r w:rsidRPr="00E61B03">
              <w:rPr>
                <w:rFonts w:ascii="Arial" w:hAnsi="Arial" w:cs="Arial"/>
                <w:sz w:val="18"/>
                <w:szCs w:val="18"/>
              </w:rPr>
              <w:t>Managen en interpreteren van informatiestromen (on- en offline).</w:t>
            </w:r>
          </w:p>
          <w:p w:rsidR="00ED1568" w:rsidRPr="00E61B03" w:rsidRDefault="00ED1568" w:rsidP="00ED1568">
            <w:pPr>
              <w:numPr>
                <w:ilvl w:val="0"/>
                <w:numId w:val="4"/>
              </w:numPr>
              <w:rPr>
                <w:rFonts w:ascii="Arial" w:hAnsi="Arial" w:cs="Arial"/>
                <w:sz w:val="18"/>
                <w:szCs w:val="18"/>
              </w:rPr>
            </w:pPr>
            <w:r w:rsidRPr="00E61B03">
              <w:rPr>
                <w:rFonts w:ascii="Arial" w:hAnsi="Arial" w:cs="Arial"/>
                <w:sz w:val="18"/>
                <w:szCs w:val="18"/>
              </w:rPr>
              <w:t xml:space="preserve">Beschrijven van mogelijke toekomstige ontwikkelingen en scenario’s. </w:t>
            </w:r>
          </w:p>
        </w:tc>
        <w:tc>
          <w:tcPr>
            <w:tcW w:w="4320" w:type="dxa"/>
          </w:tcPr>
          <w:p w:rsidR="00ED1568" w:rsidRPr="00E61B03" w:rsidRDefault="00ED1568" w:rsidP="00ED1568">
            <w:pPr>
              <w:numPr>
                <w:ilvl w:val="0"/>
                <w:numId w:val="3"/>
              </w:numPr>
              <w:ind w:right="-96"/>
              <w:rPr>
                <w:rFonts w:ascii="Arial" w:hAnsi="Arial" w:cs="Arial"/>
                <w:sz w:val="18"/>
                <w:szCs w:val="18"/>
              </w:rPr>
            </w:pPr>
            <w:r w:rsidRPr="00E61B03">
              <w:rPr>
                <w:rFonts w:ascii="Arial" w:hAnsi="Arial" w:cs="Arial"/>
                <w:sz w:val="18"/>
                <w:szCs w:val="18"/>
              </w:rPr>
              <w:t>Analyserapport, bijvoorbeeld: trendanalyse, stakeholderanalyse, concurrentieanalyse, media-analyse, issueanalyse</w:t>
            </w:r>
          </w:p>
          <w:p w:rsidR="00ED1568" w:rsidRPr="00E61B03" w:rsidRDefault="00ED1568" w:rsidP="00ED1568">
            <w:pPr>
              <w:numPr>
                <w:ilvl w:val="0"/>
                <w:numId w:val="3"/>
              </w:numPr>
              <w:ind w:right="-96"/>
              <w:rPr>
                <w:rFonts w:ascii="Arial" w:hAnsi="Arial" w:cs="Arial"/>
                <w:sz w:val="18"/>
                <w:szCs w:val="18"/>
              </w:rPr>
            </w:pPr>
            <w:r w:rsidRPr="00E61B03">
              <w:rPr>
                <w:rFonts w:ascii="Arial" w:hAnsi="Arial" w:cs="Arial"/>
                <w:sz w:val="18"/>
                <w:szCs w:val="18"/>
              </w:rPr>
              <w:t xml:space="preserve">Onderzoeksrapporten, </w:t>
            </w:r>
            <w:proofErr w:type="spellStart"/>
            <w:r w:rsidRPr="00E61B03">
              <w:rPr>
                <w:rFonts w:ascii="Arial" w:hAnsi="Arial" w:cs="Arial"/>
                <w:sz w:val="18"/>
                <w:szCs w:val="18"/>
              </w:rPr>
              <w:t>surveys</w:t>
            </w:r>
            <w:proofErr w:type="spellEnd"/>
          </w:p>
          <w:p w:rsidR="00ED1568" w:rsidRPr="00E61B03" w:rsidRDefault="00ED1568" w:rsidP="00ED1568">
            <w:pPr>
              <w:numPr>
                <w:ilvl w:val="0"/>
                <w:numId w:val="3"/>
              </w:numPr>
              <w:ind w:right="-96"/>
              <w:rPr>
                <w:rFonts w:ascii="Arial" w:hAnsi="Arial" w:cs="Arial"/>
                <w:sz w:val="18"/>
                <w:szCs w:val="18"/>
              </w:rPr>
            </w:pPr>
            <w:r w:rsidRPr="00E61B03">
              <w:rPr>
                <w:rFonts w:ascii="Arial" w:hAnsi="Arial" w:cs="Arial"/>
                <w:sz w:val="18"/>
                <w:szCs w:val="18"/>
              </w:rPr>
              <w:t>Toekomstscenario’s</w:t>
            </w:r>
          </w:p>
          <w:p w:rsidR="00ED1568" w:rsidRPr="00E61B03" w:rsidRDefault="00ED1568" w:rsidP="00ED1568">
            <w:pPr>
              <w:numPr>
                <w:ilvl w:val="0"/>
                <w:numId w:val="3"/>
              </w:numPr>
              <w:ind w:right="-96"/>
              <w:rPr>
                <w:rFonts w:ascii="Arial" w:hAnsi="Arial" w:cs="Arial"/>
                <w:sz w:val="18"/>
                <w:szCs w:val="18"/>
              </w:rPr>
            </w:pPr>
            <w:r w:rsidRPr="00E61B03">
              <w:rPr>
                <w:rFonts w:ascii="Arial" w:hAnsi="Arial" w:cs="Arial"/>
                <w:sz w:val="18"/>
                <w:szCs w:val="18"/>
              </w:rPr>
              <w:t>Management summary</w:t>
            </w:r>
          </w:p>
        </w:tc>
      </w:tr>
      <w:tr w:rsidR="00ED1568" w:rsidRPr="00E61B03" w:rsidTr="004B160B">
        <w:trPr>
          <w:cantSplit/>
          <w:trHeight w:val="1134"/>
        </w:trPr>
        <w:tc>
          <w:tcPr>
            <w:tcW w:w="2258" w:type="dxa"/>
          </w:tcPr>
          <w:p w:rsidR="00ED1568" w:rsidRPr="00E61B03" w:rsidRDefault="00ED1568" w:rsidP="004B160B">
            <w:pPr>
              <w:rPr>
                <w:rFonts w:ascii="Arial" w:hAnsi="Arial" w:cs="Arial"/>
                <w:i/>
                <w:iCs/>
                <w:sz w:val="18"/>
                <w:szCs w:val="18"/>
                <w:lang w:val="en-US"/>
              </w:rPr>
            </w:pPr>
            <w:r w:rsidRPr="00E61B03">
              <w:rPr>
                <w:rFonts w:ascii="Arial" w:hAnsi="Arial" w:cs="Arial"/>
                <w:i/>
                <w:iCs/>
                <w:sz w:val="18"/>
                <w:szCs w:val="18"/>
                <w:lang w:val="en-US"/>
              </w:rPr>
              <w:t>Body of knowledge and skills</w:t>
            </w:r>
          </w:p>
        </w:tc>
        <w:tc>
          <w:tcPr>
            <w:tcW w:w="7390" w:type="dxa"/>
            <w:gridSpan w:val="2"/>
          </w:tcPr>
          <w:p w:rsidR="00ED1568" w:rsidRPr="00E61B03" w:rsidRDefault="00ED1568" w:rsidP="004B160B">
            <w:pPr>
              <w:widowControl w:val="0"/>
              <w:tabs>
                <w:tab w:val="left" w:pos="2705"/>
              </w:tabs>
              <w:overflowPunct w:val="0"/>
              <w:autoSpaceDE w:val="0"/>
              <w:autoSpaceDN w:val="0"/>
              <w:adjustRightInd w:val="0"/>
              <w:rPr>
                <w:rFonts w:ascii="Arial" w:hAnsi="Arial" w:cs="Arial"/>
                <w:sz w:val="18"/>
                <w:szCs w:val="18"/>
              </w:rPr>
            </w:pPr>
            <w:r w:rsidRPr="00E61B03">
              <w:rPr>
                <w:rFonts w:ascii="Arial" w:hAnsi="Arial" w:cs="Arial"/>
                <w:i/>
                <w:iCs/>
                <w:sz w:val="18"/>
                <w:szCs w:val="18"/>
              </w:rPr>
              <w:t>Kennis, methoden en technieken betreffende</w:t>
            </w:r>
            <w:r w:rsidRPr="00E61B03">
              <w:rPr>
                <w:rFonts w:ascii="Arial" w:hAnsi="Arial" w:cs="Arial"/>
                <w:sz w:val="18"/>
                <w:szCs w:val="18"/>
              </w:rPr>
              <w:t>:</w:t>
            </w:r>
          </w:p>
          <w:p w:rsidR="00ED1568" w:rsidRPr="00E61B03" w:rsidRDefault="00ED1568" w:rsidP="00ED1568">
            <w:pPr>
              <w:numPr>
                <w:ilvl w:val="0"/>
                <w:numId w:val="3"/>
              </w:numPr>
              <w:ind w:right="-96"/>
              <w:rPr>
                <w:rFonts w:ascii="Arial" w:hAnsi="Arial" w:cs="Arial"/>
                <w:sz w:val="18"/>
                <w:szCs w:val="18"/>
              </w:rPr>
            </w:pPr>
            <w:r w:rsidRPr="00E61B03">
              <w:rPr>
                <w:rFonts w:ascii="Arial" w:hAnsi="Arial" w:cs="Arial"/>
                <w:sz w:val="18"/>
                <w:szCs w:val="18"/>
              </w:rPr>
              <w:t>onderzoeksmethoden (kwalitatief en kwantitatief) en gegevensverwerking;</w:t>
            </w:r>
          </w:p>
          <w:p w:rsidR="00ED1568" w:rsidRPr="00E61B03" w:rsidRDefault="00ED1568" w:rsidP="00ED1568">
            <w:pPr>
              <w:numPr>
                <w:ilvl w:val="0"/>
                <w:numId w:val="3"/>
              </w:numPr>
              <w:ind w:right="-96"/>
              <w:rPr>
                <w:rFonts w:ascii="Arial" w:hAnsi="Arial" w:cs="Arial"/>
                <w:sz w:val="18"/>
                <w:szCs w:val="18"/>
              </w:rPr>
            </w:pPr>
            <w:r w:rsidRPr="00E61B03">
              <w:rPr>
                <w:rFonts w:ascii="Arial" w:hAnsi="Arial" w:cs="Arial"/>
                <w:sz w:val="18"/>
                <w:szCs w:val="18"/>
              </w:rPr>
              <w:t>analysemodellen;</w:t>
            </w:r>
          </w:p>
          <w:p w:rsidR="00ED1568" w:rsidRPr="00E61B03" w:rsidRDefault="00ED1568" w:rsidP="00ED1568">
            <w:pPr>
              <w:numPr>
                <w:ilvl w:val="0"/>
                <w:numId w:val="3"/>
              </w:numPr>
              <w:ind w:right="-96"/>
              <w:rPr>
                <w:rFonts w:ascii="Arial" w:hAnsi="Arial" w:cs="Arial"/>
                <w:sz w:val="18"/>
                <w:szCs w:val="18"/>
              </w:rPr>
            </w:pPr>
            <w:r w:rsidRPr="00E61B03">
              <w:rPr>
                <w:rFonts w:ascii="Arial" w:hAnsi="Arial" w:cs="Arial"/>
                <w:sz w:val="18"/>
                <w:szCs w:val="18"/>
              </w:rPr>
              <w:t>issuemanagement (crisismanagement);</w:t>
            </w:r>
          </w:p>
          <w:p w:rsidR="00ED1568" w:rsidRPr="00E61B03" w:rsidRDefault="00ED1568" w:rsidP="00ED1568">
            <w:pPr>
              <w:numPr>
                <w:ilvl w:val="0"/>
                <w:numId w:val="3"/>
              </w:numPr>
              <w:ind w:right="-96"/>
              <w:rPr>
                <w:rFonts w:ascii="Arial" w:hAnsi="Arial" w:cs="Arial"/>
                <w:sz w:val="18"/>
                <w:szCs w:val="18"/>
              </w:rPr>
            </w:pPr>
            <w:r w:rsidRPr="00E61B03">
              <w:rPr>
                <w:rFonts w:ascii="Arial" w:hAnsi="Arial" w:cs="Arial"/>
                <w:sz w:val="18"/>
                <w:szCs w:val="18"/>
              </w:rPr>
              <w:t>informatiemanagementtechnieken;</w:t>
            </w:r>
          </w:p>
          <w:p w:rsidR="00ED1568" w:rsidRPr="00E61B03" w:rsidRDefault="00ED1568" w:rsidP="00ED1568">
            <w:pPr>
              <w:numPr>
                <w:ilvl w:val="0"/>
                <w:numId w:val="3"/>
              </w:numPr>
              <w:ind w:right="-96"/>
              <w:rPr>
                <w:rFonts w:ascii="Arial" w:hAnsi="Arial" w:cs="Arial"/>
                <w:sz w:val="18"/>
                <w:szCs w:val="18"/>
              </w:rPr>
            </w:pPr>
            <w:proofErr w:type="spellStart"/>
            <w:r w:rsidRPr="00E61B03">
              <w:rPr>
                <w:rFonts w:ascii="Arial" w:hAnsi="Arial" w:cs="Arial"/>
                <w:sz w:val="18"/>
                <w:szCs w:val="18"/>
              </w:rPr>
              <w:t>trendwatching</w:t>
            </w:r>
            <w:proofErr w:type="spellEnd"/>
            <w:r w:rsidRPr="00E61B03">
              <w:rPr>
                <w:rFonts w:ascii="Arial" w:hAnsi="Arial" w:cs="Arial"/>
                <w:sz w:val="18"/>
                <w:szCs w:val="18"/>
              </w:rPr>
              <w:t xml:space="preserve"> op onder meer sociale en maatschappelijke ontwikkelingen, bestuurlijke en politieke ontwikkelingen, macro-economische ontwikkelingen, (</w:t>
            </w:r>
            <w:proofErr w:type="spellStart"/>
            <w:r w:rsidRPr="00E61B03">
              <w:rPr>
                <w:rFonts w:ascii="Arial" w:hAnsi="Arial" w:cs="Arial"/>
                <w:sz w:val="18"/>
                <w:szCs w:val="18"/>
              </w:rPr>
              <w:t>inter</w:t>
            </w:r>
            <w:proofErr w:type="spellEnd"/>
            <w:r w:rsidRPr="00E61B03">
              <w:rPr>
                <w:rFonts w:ascii="Arial" w:hAnsi="Arial" w:cs="Arial"/>
                <w:sz w:val="18"/>
                <w:szCs w:val="18"/>
              </w:rPr>
              <w:t xml:space="preserve">)culturele ontwikkelingen, multimediale en </w:t>
            </w:r>
            <w:proofErr w:type="spellStart"/>
            <w:r w:rsidRPr="00E61B03">
              <w:rPr>
                <w:rFonts w:ascii="Arial" w:hAnsi="Arial" w:cs="Arial"/>
                <w:sz w:val="18"/>
                <w:szCs w:val="18"/>
              </w:rPr>
              <w:t>crossmediale</w:t>
            </w:r>
            <w:proofErr w:type="spellEnd"/>
            <w:r w:rsidRPr="00E61B03">
              <w:rPr>
                <w:rFonts w:ascii="Arial" w:hAnsi="Arial" w:cs="Arial"/>
                <w:sz w:val="18"/>
                <w:szCs w:val="18"/>
              </w:rPr>
              <w:t xml:space="preserve"> ontwikkelingen (Web 2.0/Web 3.0).</w:t>
            </w:r>
          </w:p>
          <w:p w:rsidR="00ED1568" w:rsidRPr="00E61B03" w:rsidRDefault="00ED1568" w:rsidP="004B160B">
            <w:pPr>
              <w:ind w:right="-96"/>
              <w:rPr>
                <w:rFonts w:ascii="Arial" w:hAnsi="Arial" w:cs="Arial"/>
                <w:sz w:val="18"/>
                <w:szCs w:val="18"/>
              </w:rPr>
            </w:pPr>
          </w:p>
          <w:p w:rsidR="00ED1568" w:rsidRPr="00E61B03" w:rsidRDefault="00ED1568" w:rsidP="004B160B">
            <w:pPr>
              <w:ind w:right="-96"/>
              <w:rPr>
                <w:rFonts w:ascii="Arial" w:hAnsi="Arial" w:cs="Arial"/>
                <w:i/>
                <w:iCs/>
                <w:sz w:val="18"/>
                <w:szCs w:val="18"/>
              </w:rPr>
            </w:pPr>
            <w:r w:rsidRPr="00E61B03">
              <w:rPr>
                <w:rFonts w:ascii="Arial" w:hAnsi="Arial" w:cs="Arial"/>
                <w:i/>
                <w:iCs/>
                <w:sz w:val="18"/>
                <w:szCs w:val="18"/>
              </w:rPr>
              <w:t>Vaardigheden:</w:t>
            </w:r>
          </w:p>
          <w:p w:rsidR="00ED1568" w:rsidRPr="00E61B03" w:rsidRDefault="00ED1568" w:rsidP="00ED1568">
            <w:pPr>
              <w:numPr>
                <w:ilvl w:val="0"/>
                <w:numId w:val="3"/>
              </w:numPr>
              <w:ind w:right="-96"/>
              <w:rPr>
                <w:rFonts w:ascii="Arial" w:hAnsi="Arial" w:cs="Arial"/>
                <w:sz w:val="18"/>
                <w:szCs w:val="18"/>
              </w:rPr>
            </w:pPr>
            <w:r w:rsidRPr="00E61B03">
              <w:rPr>
                <w:rFonts w:ascii="Arial" w:hAnsi="Arial" w:cs="Arial"/>
                <w:sz w:val="18"/>
                <w:szCs w:val="18"/>
              </w:rPr>
              <w:t>interviewtechnieken;</w:t>
            </w:r>
          </w:p>
          <w:p w:rsidR="00ED1568" w:rsidRPr="00E61B03" w:rsidRDefault="00ED1568" w:rsidP="00ED1568">
            <w:pPr>
              <w:numPr>
                <w:ilvl w:val="0"/>
                <w:numId w:val="3"/>
              </w:numPr>
              <w:ind w:right="-96"/>
              <w:rPr>
                <w:rFonts w:ascii="Arial" w:hAnsi="Arial" w:cs="Arial"/>
                <w:sz w:val="18"/>
                <w:szCs w:val="18"/>
              </w:rPr>
            </w:pPr>
            <w:r w:rsidRPr="00E61B03">
              <w:rPr>
                <w:rFonts w:ascii="Arial" w:hAnsi="Arial" w:cs="Arial"/>
                <w:sz w:val="18"/>
                <w:szCs w:val="18"/>
              </w:rPr>
              <w:t>desk research;</w:t>
            </w:r>
          </w:p>
          <w:p w:rsidR="00ED1568" w:rsidRPr="00E61B03" w:rsidRDefault="00ED1568" w:rsidP="00ED1568">
            <w:pPr>
              <w:numPr>
                <w:ilvl w:val="0"/>
                <w:numId w:val="3"/>
              </w:numPr>
              <w:ind w:right="-96"/>
              <w:rPr>
                <w:rFonts w:ascii="Arial" w:hAnsi="Arial" w:cs="Arial"/>
                <w:sz w:val="18"/>
                <w:szCs w:val="18"/>
              </w:rPr>
            </w:pPr>
            <w:proofErr w:type="spellStart"/>
            <w:r w:rsidRPr="00E61B03">
              <w:rPr>
                <w:rFonts w:ascii="Arial" w:hAnsi="Arial" w:cs="Arial"/>
                <w:sz w:val="18"/>
                <w:szCs w:val="18"/>
              </w:rPr>
              <w:t>scenariodenken</w:t>
            </w:r>
            <w:proofErr w:type="spellEnd"/>
            <w:r w:rsidRPr="00E61B03">
              <w:rPr>
                <w:rFonts w:ascii="Arial" w:hAnsi="Arial" w:cs="Arial"/>
                <w:sz w:val="18"/>
                <w:szCs w:val="18"/>
              </w:rPr>
              <w:t>;</w:t>
            </w:r>
          </w:p>
          <w:p w:rsidR="00ED1568" w:rsidRPr="00E61B03" w:rsidRDefault="00ED1568" w:rsidP="00ED1568">
            <w:pPr>
              <w:numPr>
                <w:ilvl w:val="0"/>
                <w:numId w:val="3"/>
              </w:numPr>
              <w:ind w:right="-96"/>
              <w:rPr>
                <w:rFonts w:ascii="Arial" w:hAnsi="Arial" w:cs="Arial"/>
                <w:sz w:val="18"/>
                <w:szCs w:val="18"/>
              </w:rPr>
            </w:pPr>
            <w:r w:rsidRPr="00E61B03">
              <w:rPr>
                <w:rFonts w:ascii="Arial" w:hAnsi="Arial" w:cs="Arial"/>
                <w:sz w:val="18"/>
                <w:szCs w:val="18"/>
              </w:rPr>
              <w:t xml:space="preserve">rapportage / </w:t>
            </w:r>
            <w:proofErr w:type="spellStart"/>
            <w:r w:rsidRPr="00E61B03">
              <w:rPr>
                <w:rFonts w:ascii="Arial" w:hAnsi="Arial" w:cs="Arial"/>
                <w:sz w:val="18"/>
                <w:szCs w:val="18"/>
              </w:rPr>
              <w:t>onderzoeksverwerking</w:t>
            </w:r>
            <w:proofErr w:type="spellEnd"/>
            <w:r w:rsidRPr="00E61B03">
              <w:rPr>
                <w:rFonts w:ascii="Arial" w:hAnsi="Arial" w:cs="Arial"/>
                <w:sz w:val="18"/>
                <w:szCs w:val="18"/>
              </w:rPr>
              <w:t xml:space="preserve"> (verschillende verwerkingsprogramma’s).</w:t>
            </w:r>
          </w:p>
        </w:tc>
      </w:tr>
    </w:tbl>
    <w:p w:rsidR="00ED1568" w:rsidRDefault="00ED1568" w:rsidP="00ED1568"/>
    <w:p w:rsidR="00ED1568" w:rsidRDefault="00ED1568" w:rsidP="00ED1568">
      <w:pPr>
        <w:spacing w:after="200" w:line="276" w:lineRule="auto"/>
      </w:pPr>
      <w:r>
        <w:br w:type="page"/>
      </w:r>
    </w:p>
    <w:tbl>
      <w:tblPr>
        <w:tblW w:w="9288"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1E0" w:firstRow="1" w:lastRow="1" w:firstColumn="1" w:lastColumn="1" w:noHBand="0" w:noVBand="0"/>
      </w:tblPr>
      <w:tblGrid>
        <w:gridCol w:w="2444"/>
        <w:gridCol w:w="2856"/>
        <w:gridCol w:w="3950"/>
        <w:gridCol w:w="38"/>
      </w:tblGrid>
      <w:tr w:rsidR="00ED1568" w:rsidRPr="00E61B03" w:rsidTr="004B160B">
        <w:trPr>
          <w:trHeight w:val="269"/>
        </w:trPr>
        <w:tc>
          <w:tcPr>
            <w:tcW w:w="2448" w:type="dxa"/>
          </w:tcPr>
          <w:p w:rsidR="00ED1568" w:rsidRPr="00E61B03" w:rsidRDefault="00ED1568" w:rsidP="004B160B">
            <w:pPr>
              <w:rPr>
                <w:rFonts w:ascii="Arial" w:hAnsi="Arial" w:cs="Arial"/>
                <w:sz w:val="18"/>
                <w:szCs w:val="18"/>
              </w:rPr>
            </w:pPr>
            <w:r>
              <w:rPr>
                <w:rFonts w:ascii="Arial" w:hAnsi="Arial" w:cs="Arial"/>
                <w:b/>
                <w:bCs/>
                <w:sz w:val="18"/>
                <w:szCs w:val="18"/>
              </w:rPr>
              <w:lastRenderedPageBreak/>
              <w:t>LOCO</w:t>
            </w:r>
            <w:r w:rsidRPr="00E61B03">
              <w:rPr>
                <w:rFonts w:ascii="Arial" w:hAnsi="Arial" w:cs="Arial"/>
                <w:b/>
                <w:bCs/>
                <w:sz w:val="18"/>
                <w:szCs w:val="18"/>
              </w:rPr>
              <w:t>-competentie 2</w:t>
            </w:r>
          </w:p>
        </w:tc>
        <w:tc>
          <w:tcPr>
            <w:tcW w:w="6840" w:type="dxa"/>
            <w:gridSpan w:val="3"/>
          </w:tcPr>
          <w:p w:rsidR="00ED1568" w:rsidRPr="00E61B03" w:rsidRDefault="00ED1568" w:rsidP="004B160B">
            <w:pPr>
              <w:rPr>
                <w:rFonts w:ascii="Arial" w:hAnsi="Arial" w:cs="Arial"/>
                <w:b/>
                <w:bCs/>
                <w:sz w:val="18"/>
                <w:szCs w:val="18"/>
              </w:rPr>
            </w:pPr>
            <w:r w:rsidRPr="00E61B03">
              <w:rPr>
                <w:rFonts w:ascii="Arial" w:hAnsi="Arial" w:cs="Arial"/>
                <w:b/>
                <w:bCs/>
                <w:sz w:val="18"/>
                <w:szCs w:val="18"/>
              </w:rPr>
              <w:t>Ontwikkelen van en adviseren over communicatiebeleid*</w:t>
            </w:r>
          </w:p>
        </w:tc>
      </w:tr>
      <w:tr w:rsidR="00ED1568" w:rsidRPr="00E61B03" w:rsidTr="004B160B">
        <w:tc>
          <w:tcPr>
            <w:tcW w:w="2448" w:type="dxa"/>
          </w:tcPr>
          <w:p w:rsidR="00ED1568" w:rsidRPr="00E61B03" w:rsidRDefault="00ED1568" w:rsidP="004B160B">
            <w:pPr>
              <w:rPr>
                <w:rFonts w:ascii="Arial" w:hAnsi="Arial" w:cs="Arial"/>
                <w:sz w:val="18"/>
                <w:szCs w:val="18"/>
              </w:rPr>
            </w:pPr>
            <w:r w:rsidRPr="00E61B03">
              <w:rPr>
                <w:rFonts w:ascii="Arial" w:hAnsi="Arial" w:cs="Arial"/>
                <w:i/>
                <w:iCs/>
                <w:sz w:val="18"/>
                <w:szCs w:val="18"/>
              </w:rPr>
              <w:t>Omschrijving</w:t>
            </w:r>
          </w:p>
        </w:tc>
        <w:tc>
          <w:tcPr>
            <w:tcW w:w="6840" w:type="dxa"/>
            <w:gridSpan w:val="3"/>
          </w:tcPr>
          <w:p w:rsidR="00ED1568" w:rsidRPr="00E61B03" w:rsidRDefault="00ED1568" w:rsidP="004B160B">
            <w:pPr>
              <w:widowControl w:val="0"/>
              <w:rPr>
                <w:rFonts w:ascii="Arial" w:hAnsi="Arial" w:cs="Arial"/>
                <w:sz w:val="18"/>
                <w:szCs w:val="18"/>
              </w:rPr>
            </w:pPr>
            <w:r w:rsidRPr="00E61B03">
              <w:rPr>
                <w:rFonts w:ascii="Arial" w:hAnsi="Arial" w:cs="Arial"/>
                <w:sz w:val="18"/>
                <w:szCs w:val="18"/>
              </w:rPr>
              <w:t xml:space="preserve">De communicatieprofessional adviseert over en ontwikkelt communicatiebeleid dat bijdraagt aan een optimale realisatie van de organisatiedoelen en organisatiestrategie. Hij is zich bewust van de wederzijdse beïnvloeding van communicatiebeleid en andere beleidsterreinen. Vervolgens kan hij op grond van het vastgestelde communicatiebeleid bepalen wat de beste strategie is om de communicatiedoelen te bereiken. Hij kan een verantwoord advies geven over in te zetten communicatiemiddelen, rekening houdend met doelstellingen, doelgroep(en), publieksgroepen en actoren. Hij overziet daarbij de financiële en budgettaire consequenties van zijn keuzes en maakt in het keuzeproces ook een maatschappelijke en ethische afweging. </w:t>
            </w:r>
          </w:p>
        </w:tc>
      </w:tr>
      <w:tr w:rsidR="00ED1568" w:rsidRPr="00E61B03" w:rsidTr="004B160B">
        <w:tc>
          <w:tcPr>
            <w:tcW w:w="2448" w:type="dxa"/>
          </w:tcPr>
          <w:p w:rsidR="00ED1568" w:rsidRPr="00E61B03" w:rsidRDefault="00ED1568" w:rsidP="004B160B">
            <w:pPr>
              <w:rPr>
                <w:rFonts w:ascii="Arial" w:hAnsi="Arial" w:cs="Arial"/>
                <w:sz w:val="18"/>
                <w:szCs w:val="18"/>
              </w:rPr>
            </w:pPr>
            <w:r w:rsidRPr="00E61B03">
              <w:rPr>
                <w:rFonts w:ascii="Arial" w:hAnsi="Arial" w:cs="Arial"/>
                <w:i/>
                <w:iCs/>
                <w:sz w:val="18"/>
                <w:szCs w:val="18"/>
              </w:rPr>
              <w:t>Koppeling met HBO Kernkwalificaties en Dublin descriptoren</w:t>
            </w:r>
          </w:p>
        </w:tc>
        <w:tc>
          <w:tcPr>
            <w:tcW w:w="6840" w:type="dxa"/>
            <w:gridSpan w:val="3"/>
          </w:tcPr>
          <w:p w:rsidR="00ED1568" w:rsidRPr="00E61B03" w:rsidRDefault="00ED1568" w:rsidP="004B160B">
            <w:pPr>
              <w:autoSpaceDE w:val="0"/>
              <w:autoSpaceDN w:val="0"/>
              <w:adjustRightInd w:val="0"/>
              <w:rPr>
                <w:rFonts w:ascii="Arial" w:hAnsi="Arial" w:cs="Arial"/>
                <w:i/>
                <w:iCs/>
                <w:color w:val="000000"/>
                <w:sz w:val="18"/>
                <w:szCs w:val="18"/>
              </w:rPr>
            </w:pPr>
            <w:r w:rsidRPr="00E61B03">
              <w:rPr>
                <w:rFonts w:ascii="Arial" w:hAnsi="Arial" w:cs="Arial"/>
                <w:i/>
                <w:iCs/>
                <w:color w:val="000000"/>
                <w:sz w:val="18"/>
                <w:szCs w:val="18"/>
              </w:rPr>
              <w:t xml:space="preserve">HBO Kernkwalificaties: </w:t>
            </w:r>
          </w:p>
          <w:p w:rsidR="00ED1568" w:rsidRPr="00E61B03" w:rsidRDefault="00ED1568" w:rsidP="00ED1568">
            <w:pPr>
              <w:pStyle w:val="ListParagraph"/>
              <w:numPr>
                <w:ilvl w:val="0"/>
                <w:numId w:val="11"/>
              </w:numPr>
              <w:autoSpaceDE w:val="0"/>
              <w:autoSpaceDN w:val="0"/>
              <w:adjustRightInd w:val="0"/>
              <w:spacing w:after="0" w:line="240" w:lineRule="auto"/>
              <w:rPr>
                <w:rFonts w:ascii="Arial" w:hAnsi="Arial" w:cs="Arial"/>
                <w:i/>
                <w:iCs/>
                <w:color w:val="000000"/>
                <w:sz w:val="18"/>
                <w:szCs w:val="18"/>
              </w:rPr>
            </w:pPr>
            <w:r w:rsidRPr="00E61B03">
              <w:rPr>
                <w:rFonts w:ascii="Arial" w:hAnsi="Arial" w:cs="Arial"/>
                <w:color w:val="000000"/>
                <w:sz w:val="18"/>
                <w:szCs w:val="18"/>
              </w:rPr>
              <w:t>Probleemgericht werken;</w:t>
            </w:r>
          </w:p>
          <w:p w:rsidR="00ED1568" w:rsidRPr="00E61B03" w:rsidRDefault="00ED1568" w:rsidP="00ED1568">
            <w:pPr>
              <w:pStyle w:val="ListParagraph"/>
              <w:numPr>
                <w:ilvl w:val="0"/>
                <w:numId w:val="11"/>
              </w:numPr>
              <w:autoSpaceDE w:val="0"/>
              <w:autoSpaceDN w:val="0"/>
              <w:adjustRightInd w:val="0"/>
              <w:spacing w:after="0" w:line="240" w:lineRule="auto"/>
              <w:rPr>
                <w:rFonts w:ascii="Arial" w:hAnsi="Arial" w:cs="Arial"/>
                <w:i/>
                <w:iCs/>
                <w:color w:val="000000"/>
                <w:sz w:val="18"/>
                <w:szCs w:val="18"/>
              </w:rPr>
            </w:pPr>
            <w:proofErr w:type="spellStart"/>
            <w:r w:rsidRPr="00E61B03">
              <w:rPr>
                <w:rFonts w:ascii="Arial" w:hAnsi="Arial" w:cs="Arial"/>
                <w:color w:val="000000"/>
                <w:sz w:val="18"/>
                <w:szCs w:val="18"/>
              </w:rPr>
              <w:t>Sociaalcommunicatieve</w:t>
            </w:r>
            <w:proofErr w:type="spellEnd"/>
            <w:r w:rsidRPr="00E61B03">
              <w:rPr>
                <w:rFonts w:ascii="Arial" w:hAnsi="Arial" w:cs="Arial"/>
                <w:color w:val="000000"/>
                <w:sz w:val="18"/>
                <w:szCs w:val="18"/>
              </w:rPr>
              <w:t xml:space="preserve"> bekwaamheid;</w:t>
            </w:r>
          </w:p>
          <w:p w:rsidR="00ED1568" w:rsidRPr="00E61B03" w:rsidRDefault="00ED1568" w:rsidP="00ED1568">
            <w:pPr>
              <w:pStyle w:val="ListParagraph"/>
              <w:numPr>
                <w:ilvl w:val="0"/>
                <w:numId w:val="11"/>
              </w:numPr>
              <w:autoSpaceDE w:val="0"/>
              <w:autoSpaceDN w:val="0"/>
              <w:adjustRightInd w:val="0"/>
              <w:spacing w:after="0" w:line="240" w:lineRule="auto"/>
              <w:rPr>
                <w:rFonts w:ascii="Arial" w:hAnsi="Arial" w:cs="Arial"/>
                <w:i/>
                <w:iCs/>
                <w:color w:val="000000"/>
                <w:sz w:val="18"/>
                <w:szCs w:val="18"/>
              </w:rPr>
            </w:pPr>
            <w:r w:rsidRPr="00E61B03">
              <w:rPr>
                <w:rFonts w:ascii="Arial" w:hAnsi="Arial" w:cs="Arial"/>
                <w:color w:val="000000"/>
                <w:sz w:val="18"/>
                <w:szCs w:val="18"/>
              </w:rPr>
              <w:t>Methodisch en reflectief denken en handelen.</w:t>
            </w:r>
          </w:p>
          <w:p w:rsidR="00ED1568" w:rsidRPr="00E61B03" w:rsidRDefault="00ED1568" w:rsidP="004B160B">
            <w:pPr>
              <w:autoSpaceDE w:val="0"/>
              <w:autoSpaceDN w:val="0"/>
              <w:adjustRightInd w:val="0"/>
              <w:rPr>
                <w:rFonts w:ascii="Arial" w:hAnsi="Arial" w:cs="Arial"/>
                <w:i/>
                <w:iCs/>
                <w:color w:val="000000"/>
                <w:sz w:val="18"/>
                <w:szCs w:val="18"/>
              </w:rPr>
            </w:pPr>
          </w:p>
          <w:p w:rsidR="00ED1568" w:rsidRPr="00E61B03" w:rsidRDefault="00ED1568" w:rsidP="004B160B">
            <w:pPr>
              <w:autoSpaceDE w:val="0"/>
              <w:autoSpaceDN w:val="0"/>
              <w:adjustRightInd w:val="0"/>
              <w:rPr>
                <w:rFonts w:ascii="Arial" w:hAnsi="Arial" w:cs="Arial"/>
                <w:i/>
                <w:iCs/>
                <w:color w:val="000000"/>
                <w:sz w:val="18"/>
                <w:szCs w:val="18"/>
              </w:rPr>
            </w:pPr>
            <w:r w:rsidRPr="00E61B03">
              <w:rPr>
                <w:rFonts w:ascii="Arial" w:hAnsi="Arial" w:cs="Arial"/>
                <w:i/>
                <w:iCs/>
                <w:color w:val="000000"/>
                <w:sz w:val="18"/>
                <w:szCs w:val="18"/>
              </w:rPr>
              <w:t xml:space="preserve">Dublin descriptoren: </w:t>
            </w:r>
          </w:p>
          <w:p w:rsidR="00ED1568" w:rsidRPr="00E61B03" w:rsidRDefault="00ED1568" w:rsidP="00ED1568">
            <w:pPr>
              <w:pStyle w:val="ListParagraph"/>
              <w:numPr>
                <w:ilvl w:val="0"/>
                <w:numId w:val="12"/>
              </w:numPr>
              <w:autoSpaceDE w:val="0"/>
              <w:autoSpaceDN w:val="0"/>
              <w:adjustRightInd w:val="0"/>
              <w:spacing w:after="0" w:line="240" w:lineRule="auto"/>
              <w:rPr>
                <w:rFonts w:ascii="Arial" w:hAnsi="Arial" w:cs="Arial"/>
                <w:i/>
                <w:iCs/>
                <w:color w:val="000000"/>
                <w:sz w:val="18"/>
                <w:szCs w:val="18"/>
              </w:rPr>
            </w:pPr>
            <w:r w:rsidRPr="00E61B03">
              <w:rPr>
                <w:rFonts w:ascii="Arial" w:hAnsi="Arial" w:cs="Arial"/>
                <w:color w:val="000000"/>
                <w:sz w:val="18"/>
                <w:szCs w:val="18"/>
              </w:rPr>
              <w:t>Toepassen kennis en inzicht;</w:t>
            </w:r>
          </w:p>
          <w:p w:rsidR="00ED1568" w:rsidRPr="00E61B03" w:rsidRDefault="00ED1568" w:rsidP="00ED1568">
            <w:pPr>
              <w:pStyle w:val="ListParagraph"/>
              <w:numPr>
                <w:ilvl w:val="0"/>
                <w:numId w:val="12"/>
              </w:numPr>
              <w:autoSpaceDE w:val="0"/>
              <w:autoSpaceDN w:val="0"/>
              <w:adjustRightInd w:val="0"/>
              <w:spacing w:after="0" w:line="240" w:lineRule="auto"/>
              <w:rPr>
                <w:rFonts w:ascii="Arial" w:hAnsi="Arial" w:cs="Arial"/>
                <w:i/>
                <w:iCs/>
                <w:color w:val="000000"/>
                <w:sz w:val="18"/>
                <w:szCs w:val="18"/>
              </w:rPr>
            </w:pPr>
            <w:r w:rsidRPr="00E61B03">
              <w:rPr>
                <w:rFonts w:ascii="Arial" w:hAnsi="Arial" w:cs="Arial"/>
                <w:color w:val="000000"/>
                <w:sz w:val="18"/>
                <w:szCs w:val="18"/>
              </w:rPr>
              <w:t>Oordeelsvorming;</w:t>
            </w:r>
          </w:p>
          <w:p w:rsidR="00ED1568" w:rsidRPr="00E61B03" w:rsidRDefault="00ED1568" w:rsidP="00ED1568">
            <w:pPr>
              <w:pStyle w:val="ListParagraph"/>
              <w:numPr>
                <w:ilvl w:val="0"/>
                <w:numId w:val="12"/>
              </w:numPr>
              <w:autoSpaceDE w:val="0"/>
              <w:autoSpaceDN w:val="0"/>
              <w:adjustRightInd w:val="0"/>
              <w:spacing w:after="0" w:line="240" w:lineRule="auto"/>
              <w:rPr>
                <w:rFonts w:ascii="Arial" w:hAnsi="Arial" w:cs="Arial"/>
                <w:i/>
                <w:iCs/>
                <w:color w:val="000000"/>
                <w:sz w:val="18"/>
                <w:szCs w:val="18"/>
              </w:rPr>
            </w:pPr>
            <w:r w:rsidRPr="00E61B03">
              <w:rPr>
                <w:rFonts w:ascii="Arial" w:hAnsi="Arial" w:cs="Arial"/>
                <w:color w:val="000000"/>
                <w:sz w:val="18"/>
                <w:szCs w:val="18"/>
              </w:rPr>
              <w:t>Communicatie.</w:t>
            </w:r>
          </w:p>
        </w:tc>
      </w:tr>
      <w:tr w:rsidR="00ED1568" w:rsidRPr="00E61B03" w:rsidTr="004B160B">
        <w:tblPrEx>
          <w:tblCellMar>
            <w:left w:w="108" w:type="dxa"/>
            <w:right w:w="108" w:type="dxa"/>
          </w:tblCellMar>
        </w:tblPrEx>
        <w:trPr>
          <w:gridAfter w:val="1"/>
          <w:wAfter w:w="38" w:type="dxa"/>
        </w:trPr>
        <w:tc>
          <w:tcPr>
            <w:tcW w:w="5328" w:type="dxa"/>
            <w:gridSpan w:val="2"/>
          </w:tcPr>
          <w:p w:rsidR="00ED1568" w:rsidRPr="00E61B03" w:rsidRDefault="00ED1568" w:rsidP="004B160B">
            <w:pPr>
              <w:rPr>
                <w:rFonts w:ascii="Arial" w:hAnsi="Arial" w:cs="Arial"/>
                <w:i/>
                <w:iCs/>
                <w:sz w:val="18"/>
                <w:szCs w:val="18"/>
              </w:rPr>
            </w:pPr>
            <w:r w:rsidRPr="00E61B03">
              <w:rPr>
                <w:rFonts w:ascii="Arial" w:hAnsi="Arial" w:cs="Arial"/>
                <w:i/>
                <w:iCs/>
                <w:sz w:val="18"/>
                <w:szCs w:val="18"/>
              </w:rPr>
              <w:t>Beroepshandelingen</w:t>
            </w:r>
          </w:p>
        </w:tc>
        <w:tc>
          <w:tcPr>
            <w:tcW w:w="3960" w:type="dxa"/>
          </w:tcPr>
          <w:p w:rsidR="00ED1568" w:rsidRPr="00E61B03" w:rsidRDefault="00ED1568" w:rsidP="004B160B">
            <w:pPr>
              <w:rPr>
                <w:rFonts w:ascii="Arial" w:hAnsi="Arial" w:cs="Arial"/>
                <w:i/>
                <w:iCs/>
                <w:sz w:val="18"/>
                <w:szCs w:val="18"/>
              </w:rPr>
            </w:pPr>
            <w:r w:rsidRPr="00E61B03">
              <w:rPr>
                <w:rFonts w:ascii="Arial" w:hAnsi="Arial" w:cs="Arial"/>
                <w:i/>
                <w:iCs/>
                <w:sz w:val="18"/>
                <w:szCs w:val="18"/>
              </w:rPr>
              <w:t>Beroepsproducten</w:t>
            </w:r>
          </w:p>
        </w:tc>
      </w:tr>
      <w:tr w:rsidR="00ED1568" w:rsidRPr="00E61B03" w:rsidTr="004B160B">
        <w:tblPrEx>
          <w:tblCellMar>
            <w:left w:w="108" w:type="dxa"/>
            <w:right w:w="108" w:type="dxa"/>
          </w:tblCellMar>
        </w:tblPrEx>
        <w:trPr>
          <w:gridAfter w:val="1"/>
          <w:wAfter w:w="38" w:type="dxa"/>
          <w:cantSplit/>
          <w:trHeight w:val="1134"/>
        </w:trPr>
        <w:tc>
          <w:tcPr>
            <w:tcW w:w="5328" w:type="dxa"/>
            <w:gridSpan w:val="2"/>
          </w:tcPr>
          <w:p w:rsidR="00ED1568" w:rsidRPr="00E61B03" w:rsidRDefault="00ED1568" w:rsidP="00ED1568">
            <w:pPr>
              <w:numPr>
                <w:ilvl w:val="0"/>
                <w:numId w:val="7"/>
              </w:numPr>
              <w:rPr>
                <w:rFonts w:ascii="Arial" w:hAnsi="Arial" w:cs="Arial"/>
                <w:sz w:val="18"/>
                <w:szCs w:val="18"/>
              </w:rPr>
            </w:pPr>
            <w:r w:rsidRPr="00E61B03">
              <w:rPr>
                <w:rFonts w:ascii="Arial" w:hAnsi="Arial" w:cs="Arial"/>
                <w:sz w:val="18"/>
                <w:szCs w:val="18"/>
              </w:rPr>
              <w:t>Onderzoeksresultaten (en gegevens uit beleidsnotities) kunnen hanteren als input voor beleidsaanpassingen en strategievorming.</w:t>
            </w:r>
          </w:p>
          <w:p w:rsidR="00ED1568" w:rsidRPr="00E61B03" w:rsidRDefault="00ED1568" w:rsidP="00ED1568">
            <w:pPr>
              <w:numPr>
                <w:ilvl w:val="0"/>
                <w:numId w:val="7"/>
              </w:numPr>
              <w:rPr>
                <w:rFonts w:ascii="Arial" w:hAnsi="Arial" w:cs="Arial"/>
                <w:sz w:val="18"/>
                <w:szCs w:val="18"/>
              </w:rPr>
            </w:pPr>
            <w:r w:rsidRPr="00E61B03">
              <w:rPr>
                <w:rFonts w:ascii="Arial" w:hAnsi="Arial" w:cs="Arial"/>
                <w:sz w:val="18"/>
                <w:szCs w:val="18"/>
              </w:rPr>
              <w:t>Gevraagd en ongevraagd adviseren over beleid aan het management.</w:t>
            </w:r>
          </w:p>
          <w:p w:rsidR="00ED1568" w:rsidRPr="00E61B03" w:rsidRDefault="00ED1568" w:rsidP="00ED1568">
            <w:pPr>
              <w:numPr>
                <w:ilvl w:val="0"/>
                <w:numId w:val="7"/>
              </w:numPr>
              <w:rPr>
                <w:rFonts w:ascii="Arial" w:hAnsi="Arial" w:cs="Arial"/>
                <w:sz w:val="18"/>
                <w:szCs w:val="18"/>
              </w:rPr>
            </w:pPr>
            <w:r w:rsidRPr="00E61B03">
              <w:rPr>
                <w:rFonts w:ascii="Arial" w:hAnsi="Arial" w:cs="Arial"/>
                <w:sz w:val="18"/>
                <w:szCs w:val="18"/>
              </w:rPr>
              <w:t>Vertalen van organisatiebeleid in communicatiebeleid.*</w:t>
            </w:r>
          </w:p>
          <w:p w:rsidR="00ED1568" w:rsidRPr="00E61B03" w:rsidRDefault="00ED1568" w:rsidP="00ED1568">
            <w:pPr>
              <w:numPr>
                <w:ilvl w:val="0"/>
                <w:numId w:val="7"/>
              </w:numPr>
              <w:rPr>
                <w:rFonts w:ascii="Arial" w:hAnsi="Arial" w:cs="Arial"/>
                <w:sz w:val="18"/>
                <w:szCs w:val="18"/>
              </w:rPr>
            </w:pPr>
            <w:r w:rsidRPr="00E61B03">
              <w:rPr>
                <w:rFonts w:ascii="Arial" w:hAnsi="Arial" w:cs="Arial"/>
                <w:sz w:val="18"/>
                <w:szCs w:val="18"/>
              </w:rPr>
              <w:t>Kunnen afwegen van en omgaan met verschillende interpretaties en belangen van opdrachtgever en betrokken actoren</w:t>
            </w:r>
          </w:p>
          <w:p w:rsidR="00ED1568" w:rsidRPr="00E61B03" w:rsidRDefault="00ED1568" w:rsidP="00ED1568">
            <w:pPr>
              <w:numPr>
                <w:ilvl w:val="0"/>
                <w:numId w:val="7"/>
              </w:numPr>
              <w:rPr>
                <w:rFonts w:ascii="Arial" w:hAnsi="Arial" w:cs="Arial"/>
                <w:sz w:val="18"/>
                <w:szCs w:val="18"/>
              </w:rPr>
            </w:pPr>
            <w:r w:rsidRPr="00E61B03">
              <w:rPr>
                <w:rFonts w:ascii="Arial" w:hAnsi="Arial" w:cs="Arial"/>
                <w:sz w:val="18"/>
                <w:szCs w:val="18"/>
              </w:rPr>
              <w:t>Het proces van strategische beleidsvorming in een organisatie kunnen faciliteren en begeleiden.</w:t>
            </w:r>
          </w:p>
          <w:p w:rsidR="00ED1568" w:rsidRPr="00E61B03" w:rsidRDefault="00ED1568" w:rsidP="00ED1568">
            <w:pPr>
              <w:numPr>
                <w:ilvl w:val="0"/>
                <w:numId w:val="7"/>
              </w:numPr>
              <w:rPr>
                <w:rFonts w:ascii="Arial" w:hAnsi="Arial" w:cs="Arial"/>
                <w:sz w:val="18"/>
                <w:szCs w:val="18"/>
              </w:rPr>
            </w:pPr>
            <w:r w:rsidRPr="00E61B03">
              <w:rPr>
                <w:rFonts w:ascii="Arial" w:hAnsi="Arial" w:cs="Arial"/>
                <w:sz w:val="18"/>
                <w:szCs w:val="18"/>
              </w:rPr>
              <w:t>Voorstellen met overtuigingskracht presenteren aan interne en externe opdrachtgevers, zowel mondeling als schriftelijk.</w:t>
            </w:r>
          </w:p>
          <w:p w:rsidR="00ED1568" w:rsidRPr="00E61B03" w:rsidRDefault="00ED1568" w:rsidP="00ED1568">
            <w:pPr>
              <w:numPr>
                <w:ilvl w:val="0"/>
                <w:numId w:val="7"/>
              </w:numPr>
              <w:rPr>
                <w:rFonts w:ascii="Arial" w:hAnsi="Arial" w:cs="Arial"/>
                <w:sz w:val="18"/>
                <w:szCs w:val="18"/>
              </w:rPr>
            </w:pPr>
            <w:r w:rsidRPr="00E61B03">
              <w:rPr>
                <w:rFonts w:ascii="Arial" w:hAnsi="Arial" w:cs="Arial"/>
                <w:sz w:val="18"/>
                <w:szCs w:val="18"/>
              </w:rPr>
              <w:t>Budgettaire en financiële consequenties van een advies overzien.</w:t>
            </w:r>
          </w:p>
        </w:tc>
        <w:tc>
          <w:tcPr>
            <w:tcW w:w="3960" w:type="dxa"/>
          </w:tcPr>
          <w:p w:rsidR="00ED1568" w:rsidRPr="00E61B03" w:rsidRDefault="00ED1568" w:rsidP="00ED1568">
            <w:pPr>
              <w:pStyle w:val="ListParagraph"/>
              <w:numPr>
                <w:ilvl w:val="0"/>
                <w:numId w:val="10"/>
              </w:numPr>
              <w:spacing w:after="0" w:line="240" w:lineRule="auto"/>
              <w:rPr>
                <w:rFonts w:ascii="Arial" w:hAnsi="Arial" w:cs="Arial"/>
                <w:sz w:val="18"/>
                <w:szCs w:val="18"/>
                <w:lang w:val="en-GB"/>
              </w:rPr>
            </w:pPr>
            <w:r w:rsidRPr="00E61B03">
              <w:rPr>
                <w:rFonts w:ascii="Arial" w:hAnsi="Arial" w:cs="Arial"/>
                <w:sz w:val="18"/>
                <w:szCs w:val="18"/>
                <w:lang w:val="en-GB"/>
              </w:rPr>
              <w:t xml:space="preserve">Corporate </w:t>
            </w:r>
            <w:proofErr w:type="spellStart"/>
            <w:r w:rsidRPr="00E61B03">
              <w:rPr>
                <w:rFonts w:ascii="Arial" w:hAnsi="Arial" w:cs="Arial"/>
                <w:sz w:val="18"/>
                <w:szCs w:val="18"/>
                <w:lang w:val="en-GB"/>
              </w:rPr>
              <w:t>communicatiebeleidsplan</w:t>
            </w:r>
            <w:proofErr w:type="spellEnd"/>
          </w:p>
          <w:p w:rsidR="00ED1568" w:rsidRPr="00E61B03" w:rsidRDefault="00ED1568" w:rsidP="00ED1568">
            <w:pPr>
              <w:pStyle w:val="ListParagraph"/>
              <w:numPr>
                <w:ilvl w:val="0"/>
                <w:numId w:val="10"/>
              </w:numPr>
              <w:spacing w:after="0" w:line="240" w:lineRule="auto"/>
              <w:rPr>
                <w:rFonts w:ascii="Arial" w:hAnsi="Arial" w:cs="Arial"/>
                <w:sz w:val="18"/>
                <w:szCs w:val="18"/>
                <w:lang w:val="en-GB"/>
              </w:rPr>
            </w:pPr>
            <w:proofErr w:type="spellStart"/>
            <w:r w:rsidRPr="00E61B03">
              <w:rPr>
                <w:rFonts w:ascii="Arial" w:hAnsi="Arial" w:cs="Arial"/>
                <w:sz w:val="18"/>
                <w:szCs w:val="18"/>
                <w:lang w:val="en-GB"/>
              </w:rPr>
              <w:t>Concerncommunicatieplan</w:t>
            </w:r>
            <w:proofErr w:type="spellEnd"/>
          </w:p>
          <w:p w:rsidR="00ED1568" w:rsidRPr="00E61B03" w:rsidRDefault="00ED1568" w:rsidP="00ED1568">
            <w:pPr>
              <w:pStyle w:val="ListParagraph"/>
              <w:numPr>
                <w:ilvl w:val="0"/>
                <w:numId w:val="10"/>
              </w:numPr>
              <w:spacing w:after="0" w:line="240" w:lineRule="auto"/>
              <w:rPr>
                <w:rFonts w:ascii="Arial" w:hAnsi="Arial" w:cs="Arial"/>
                <w:sz w:val="18"/>
                <w:szCs w:val="18"/>
                <w:lang w:val="en-GB"/>
              </w:rPr>
            </w:pPr>
            <w:proofErr w:type="spellStart"/>
            <w:r w:rsidRPr="00E61B03">
              <w:rPr>
                <w:rFonts w:ascii="Arial" w:hAnsi="Arial" w:cs="Arial"/>
                <w:sz w:val="18"/>
                <w:szCs w:val="18"/>
                <w:lang w:val="en-GB"/>
              </w:rPr>
              <w:t>Marketingcommunicatieplan</w:t>
            </w:r>
            <w:proofErr w:type="spellEnd"/>
          </w:p>
          <w:p w:rsidR="00ED1568" w:rsidRPr="00E61B03" w:rsidRDefault="00ED1568" w:rsidP="00ED1568">
            <w:pPr>
              <w:pStyle w:val="ListParagraph"/>
              <w:numPr>
                <w:ilvl w:val="0"/>
                <w:numId w:val="10"/>
              </w:numPr>
              <w:spacing w:after="0" w:line="240" w:lineRule="auto"/>
              <w:rPr>
                <w:rFonts w:ascii="Arial" w:hAnsi="Arial" w:cs="Arial"/>
                <w:sz w:val="18"/>
                <w:szCs w:val="18"/>
                <w:lang w:val="en-GB"/>
              </w:rPr>
            </w:pPr>
            <w:r w:rsidRPr="00E61B03">
              <w:rPr>
                <w:rFonts w:ascii="Arial" w:hAnsi="Arial" w:cs="Arial"/>
                <w:sz w:val="18"/>
                <w:szCs w:val="18"/>
                <w:lang w:val="en-GB"/>
              </w:rPr>
              <w:t xml:space="preserve">Intern </w:t>
            </w:r>
            <w:proofErr w:type="spellStart"/>
            <w:r w:rsidRPr="00E61B03">
              <w:rPr>
                <w:rFonts w:ascii="Arial" w:hAnsi="Arial" w:cs="Arial"/>
                <w:sz w:val="18"/>
                <w:szCs w:val="18"/>
                <w:lang w:val="en-GB"/>
              </w:rPr>
              <w:t>communicatieplan</w:t>
            </w:r>
            <w:proofErr w:type="spellEnd"/>
          </w:p>
          <w:p w:rsidR="00ED1568" w:rsidRPr="00E61B03" w:rsidRDefault="00ED1568" w:rsidP="00ED1568">
            <w:pPr>
              <w:pStyle w:val="ListParagraph"/>
              <w:numPr>
                <w:ilvl w:val="0"/>
                <w:numId w:val="10"/>
              </w:numPr>
              <w:spacing w:after="0" w:line="240" w:lineRule="auto"/>
              <w:rPr>
                <w:rFonts w:ascii="Arial" w:hAnsi="Arial" w:cs="Arial"/>
                <w:sz w:val="18"/>
                <w:szCs w:val="18"/>
                <w:lang w:val="en-GB"/>
              </w:rPr>
            </w:pPr>
            <w:r w:rsidRPr="00E61B03">
              <w:rPr>
                <w:rFonts w:ascii="Arial" w:hAnsi="Arial" w:cs="Arial"/>
                <w:sz w:val="18"/>
                <w:szCs w:val="18"/>
              </w:rPr>
              <w:t>Merkdocument</w:t>
            </w:r>
          </w:p>
          <w:p w:rsidR="00ED1568" w:rsidRPr="00E61B03" w:rsidRDefault="00ED1568" w:rsidP="00ED1568">
            <w:pPr>
              <w:pStyle w:val="ListParagraph"/>
              <w:numPr>
                <w:ilvl w:val="0"/>
                <w:numId w:val="10"/>
              </w:numPr>
              <w:spacing w:after="0" w:line="240" w:lineRule="auto"/>
              <w:rPr>
                <w:rFonts w:ascii="Arial" w:hAnsi="Arial" w:cs="Arial"/>
                <w:sz w:val="18"/>
                <w:szCs w:val="18"/>
                <w:lang w:val="en-GB"/>
              </w:rPr>
            </w:pPr>
            <w:r w:rsidRPr="00E61B03">
              <w:rPr>
                <w:rFonts w:ascii="Arial" w:hAnsi="Arial" w:cs="Arial"/>
                <w:sz w:val="18"/>
                <w:szCs w:val="18"/>
              </w:rPr>
              <w:t>Campagneplan</w:t>
            </w:r>
          </w:p>
          <w:p w:rsidR="00ED1568" w:rsidRPr="00E61B03" w:rsidRDefault="00ED1568" w:rsidP="00ED1568">
            <w:pPr>
              <w:pStyle w:val="ListParagraph"/>
              <w:numPr>
                <w:ilvl w:val="0"/>
                <w:numId w:val="10"/>
              </w:numPr>
              <w:spacing w:after="0" w:line="240" w:lineRule="auto"/>
              <w:rPr>
                <w:rFonts w:ascii="Arial" w:hAnsi="Arial" w:cs="Arial"/>
                <w:sz w:val="18"/>
                <w:szCs w:val="18"/>
                <w:lang w:val="en-GB"/>
              </w:rPr>
            </w:pPr>
            <w:r w:rsidRPr="00E61B03">
              <w:rPr>
                <w:rFonts w:ascii="Arial" w:hAnsi="Arial" w:cs="Arial"/>
                <w:sz w:val="18"/>
                <w:szCs w:val="18"/>
              </w:rPr>
              <w:t>Crisiscommunicatieplan</w:t>
            </w:r>
          </w:p>
          <w:p w:rsidR="00ED1568" w:rsidRPr="00E61B03" w:rsidRDefault="00ED1568" w:rsidP="00ED1568">
            <w:pPr>
              <w:pStyle w:val="ListParagraph"/>
              <w:numPr>
                <w:ilvl w:val="0"/>
                <w:numId w:val="10"/>
              </w:numPr>
              <w:spacing w:after="0" w:line="240" w:lineRule="auto"/>
              <w:rPr>
                <w:rFonts w:ascii="Arial" w:hAnsi="Arial" w:cs="Arial"/>
                <w:sz w:val="18"/>
                <w:szCs w:val="18"/>
                <w:lang w:val="en-GB"/>
              </w:rPr>
            </w:pPr>
            <w:r w:rsidRPr="00E61B03">
              <w:rPr>
                <w:rFonts w:ascii="Arial" w:hAnsi="Arial" w:cs="Arial"/>
                <w:sz w:val="18"/>
                <w:szCs w:val="18"/>
              </w:rPr>
              <w:t>Adviesrapport / Adviesgesprek</w:t>
            </w:r>
          </w:p>
          <w:p w:rsidR="00ED1568" w:rsidRPr="00E61B03" w:rsidRDefault="00ED1568" w:rsidP="00ED1568">
            <w:pPr>
              <w:pStyle w:val="ListParagraph"/>
              <w:numPr>
                <w:ilvl w:val="0"/>
                <w:numId w:val="10"/>
              </w:numPr>
              <w:spacing w:after="0" w:line="240" w:lineRule="auto"/>
              <w:rPr>
                <w:rFonts w:ascii="Arial" w:hAnsi="Arial" w:cs="Arial"/>
                <w:sz w:val="18"/>
                <w:szCs w:val="18"/>
                <w:lang w:val="en-GB"/>
              </w:rPr>
            </w:pPr>
            <w:r w:rsidRPr="00E61B03">
              <w:rPr>
                <w:rFonts w:ascii="Arial" w:hAnsi="Arial" w:cs="Arial"/>
                <w:sz w:val="18"/>
                <w:szCs w:val="18"/>
              </w:rPr>
              <w:t>Mediaplan</w:t>
            </w:r>
          </w:p>
          <w:p w:rsidR="00ED1568" w:rsidRPr="00E61B03" w:rsidRDefault="00ED1568" w:rsidP="00ED1568">
            <w:pPr>
              <w:pStyle w:val="ListParagraph"/>
              <w:numPr>
                <w:ilvl w:val="0"/>
                <w:numId w:val="10"/>
              </w:numPr>
              <w:spacing w:after="0" w:line="240" w:lineRule="auto"/>
              <w:rPr>
                <w:rFonts w:ascii="Arial" w:hAnsi="Arial" w:cs="Arial"/>
                <w:sz w:val="18"/>
                <w:szCs w:val="18"/>
                <w:lang w:val="en-GB"/>
              </w:rPr>
            </w:pPr>
            <w:r w:rsidRPr="00E61B03">
              <w:rPr>
                <w:rFonts w:ascii="Arial" w:hAnsi="Arial" w:cs="Arial"/>
                <w:sz w:val="18"/>
                <w:szCs w:val="18"/>
              </w:rPr>
              <w:t xml:space="preserve">Debriefing </w:t>
            </w:r>
          </w:p>
          <w:p w:rsidR="00ED1568" w:rsidRPr="00E61B03" w:rsidRDefault="00ED1568" w:rsidP="00ED1568">
            <w:pPr>
              <w:pStyle w:val="ListParagraph"/>
              <w:numPr>
                <w:ilvl w:val="0"/>
                <w:numId w:val="10"/>
              </w:numPr>
              <w:spacing w:after="0" w:line="240" w:lineRule="auto"/>
              <w:rPr>
                <w:rFonts w:ascii="Arial" w:hAnsi="Arial" w:cs="Arial"/>
                <w:sz w:val="18"/>
                <w:szCs w:val="18"/>
                <w:lang w:val="en-GB"/>
              </w:rPr>
            </w:pPr>
            <w:r w:rsidRPr="00E61B03">
              <w:rPr>
                <w:rFonts w:ascii="Arial" w:hAnsi="Arial" w:cs="Arial"/>
                <w:sz w:val="18"/>
                <w:szCs w:val="18"/>
              </w:rPr>
              <w:t>Corporate story</w:t>
            </w:r>
          </w:p>
        </w:tc>
      </w:tr>
      <w:tr w:rsidR="00ED1568" w:rsidRPr="00E61B03" w:rsidTr="004B160B">
        <w:tc>
          <w:tcPr>
            <w:tcW w:w="2448" w:type="dxa"/>
          </w:tcPr>
          <w:p w:rsidR="00ED1568" w:rsidRPr="00E61B03" w:rsidRDefault="00ED1568" w:rsidP="004B160B">
            <w:pPr>
              <w:rPr>
                <w:rFonts w:ascii="Arial" w:hAnsi="Arial" w:cs="Arial"/>
                <w:sz w:val="18"/>
                <w:szCs w:val="18"/>
                <w:lang w:val="en-GB"/>
              </w:rPr>
            </w:pPr>
            <w:r w:rsidRPr="00E61B03">
              <w:rPr>
                <w:rFonts w:ascii="Arial" w:hAnsi="Arial" w:cs="Arial"/>
                <w:sz w:val="18"/>
                <w:szCs w:val="18"/>
                <w:lang w:val="en-GB"/>
              </w:rPr>
              <w:t>Body of knowledge and skills</w:t>
            </w:r>
          </w:p>
          <w:p w:rsidR="00ED1568" w:rsidRPr="00E61B03" w:rsidRDefault="00ED1568" w:rsidP="004B160B">
            <w:pPr>
              <w:rPr>
                <w:rFonts w:ascii="Arial" w:hAnsi="Arial" w:cs="Arial"/>
                <w:sz w:val="18"/>
                <w:szCs w:val="18"/>
                <w:lang w:val="en-GB"/>
              </w:rPr>
            </w:pPr>
          </w:p>
          <w:p w:rsidR="00ED1568" w:rsidRPr="00E61B03" w:rsidRDefault="00ED1568" w:rsidP="004B160B">
            <w:pPr>
              <w:rPr>
                <w:rFonts w:ascii="Arial" w:hAnsi="Arial" w:cs="Arial"/>
                <w:sz w:val="18"/>
                <w:szCs w:val="18"/>
                <w:lang w:val="en-GB"/>
              </w:rPr>
            </w:pPr>
          </w:p>
          <w:p w:rsidR="00ED1568" w:rsidRPr="00E61B03" w:rsidRDefault="00ED1568" w:rsidP="004B160B">
            <w:pPr>
              <w:rPr>
                <w:rFonts w:ascii="Arial" w:hAnsi="Arial" w:cs="Arial"/>
                <w:sz w:val="18"/>
                <w:szCs w:val="18"/>
                <w:lang w:val="en-GB"/>
              </w:rPr>
            </w:pPr>
          </w:p>
        </w:tc>
        <w:tc>
          <w:tcPr>
            <w:tcW w:w="6840" w:type="dxa"/>
            <w:gridSpan w:val="3"/>
          </w:tcPr>
          <w:p w:rsidR="00ED1568" w:rsidRPr="00E61B03" w:rsidRDefault="00ED1568" w:rsidP="004B160B">
            <w:pPr>
              <w:rPr>
                <w:rFonts w:ascii="Arial" w:hAnsi="Arial" w:cs="Arial"/>
                <w:i/>
                <w:iCs/>
                <w:sz w:val="18"/>
                <w:szCs w:val="18"/>
              </w:rPr>
            </w:pPr>
            <w:r w:rsidRPr="00E61B03">
              <w:rPr>
                <w:rFonts w:ascii="Arial" w:hAnsi="Arial" w:cs="Arial"/>
                <w:i/>
                <w:iCs/>
                <w:sz w:val="18"/>
                <w:szCs w:val="18"/>
              </w:rPr>
              <w:t xml:space="preserve">Kennis, methoden en technieken betreffende: </w:t>
            </w:r>
          </w:p>
          <w:p w:rsidR="00ED1568" w:rsidRPr="00E61B03" w:rsidRDefault="00ED1568" w:rsidP="00ED1568">
            <w:pPr>
              <w:numPr>
                <w:ilvl w:val="0"/>
                <w:numId w:val="8"/>
              </w:numPr>
              <w:rPr>
                <w:rFonts w:ascii="Arial" w:hAnsi="Arial" w:cs="Arial"/>
                <w:sz w:val="18"/>
                <w:szCs w:val="18"/>
              </w:rPr>
            </w:pPr>
            <w:r w:rsidRPr="00E61B03">
              <w:rPr>
                <w:rFonts w:ascii="Arial" w:hAnsi="Arial" w:cs="Arial"/>
                <w:sz w:val="18"/>
                <w:szCs w:val="18"/>
              </w:rPr>
              <w:t>theorieën over informatieverwerking en betekenisgeving;</w:t>
            </w:r>
          </w:p>
          <w:p w:rsidR="00ED1568" w:rsidRPr="00E61B03" w:rsidRDefault="00ED1568" w:rsidP="00ED1568">
            <w:pPr>
              <w:numPr>
                <w:ilvl w:val="0"/>
                <w:numId w:val="8"/>
              </w:numPr>
              <w:rPr>
                <w:rFonts w:ascii="Arial" w:hAnsi="Arial" w:cs="Arial"/>
                <w:sz w:val="18"/>
                <w:szCs w:val="18"/>
              </w:rPr>
            </w:pPr>
            <w:r w:rsidRPr="00E61B03">
              <w:rPr>
                <w:rFonts w:ascii="Arial" w:hAnsi="Arial" w:cs="Arial"/>
                <w:sz w:val="18"/>
                <w:szCs w:val="18"/>
              </w:rPr>
              <w:t>communicatietheorieën en modellen;</w:t>
            </w:r>
          </w:p>
          <w:p w:rsidR="00ED1568" w:rsidRPr="00E61B03" w:rsidRDefault="00ED1568" w:rsidP="00ED1568">
            <w:pPr>
              <w:numPr>
                <w:ilvl w:val="0"/>
                <w:numId w:val="8"/>
              </w:numPr>
              <w:rPr>
                <w:rFonts w:ascii="Arial" w:hAnsi="Arial" w:cs="Arial"/>
                <w:sz w:val="18"/>
                <w:szCs w:val="18"/>
              </w:rPr>
            </w:pPr>
            <w:r w:rsidRPr="00E61B03">
              <w:rPr>
                <w:rFonts w:ascii="Arial" w:hAnsi="Arial" w:cs="Arial"/>
                <w:sz w:val="18"/>
                <w:szCs w:val="18"/>
              </w:rPr>
              <w:t>gedragsmodellen;</w:t>
            </w:r>
          </w:p>
          <w:p w:rsidR="00ED1568" w:rsidRPr="00E61B03" w:rsidRDefault="00ED1568" w:rsidP="00ED1568">
            <w:pPr>
              <w:widowControl w:val="0"/>
              <w:numPr>
                <w:ilvl w:val="0"/>
                <w:numId w:val="8"/>
              </w:numPr>
              <w:rPr>
                <w:rFonts w:ascii="Arial" w:hAnsi="Arial" w:cs="Arial"/>
                <w:sz w:val="18"/>
                <w:szCs w:val="18"/>
              </w:rPr>
            </w:pPr>
            <w:r w:rsidRPr="00E61B03">
              <w:rPr>
                <w:rFonts w:ascii="Arial" w:hAnsi="Arial" w:cs="Arial"/>
                <w:sz w:val="18"/>
                <w:szCs w:val="18"/>
              </w:rPr>
              <w:t xml:space="preserve">debriefing (de (schriftelijke) omschrijving van de opdracht in termen van de adviseur); </w:t>
            </w:r>
          </w:p>
          <w:p w:rsidR="00ED1568" w:rsidRPr="00E61B03" w:rsidRDefault="00ED1568" w:rsidP="00ED1568">
            <w:pPr>
              <w:widowControl w:val="0"/>
              <w:numPr>
                <w:ilvl w:val="0"/>
                <w:numId w:val="8"/>
              </w:numPr>
              <w:rPr>
                <w:rFonts w:ascii="Arial" w:hAnsi="Arial" w:cs="Arial"/>
                <w:sz w:val="18"/>
                <w:szCs w:val="18"/>
              </w:rPr>
            </w:pPr>
            <w:r w:rsidRPr="00E61B03">
              <w:rPr>
                <w:rFonts w:ascii="Arial" w:hAnsi="Arial" w:cs="Arial"/>
                <w:sz w:val="18"/>
                <w:szCs w:val="18"/>
              </w:rPr>
              <w:t xml:space="preserve">analyseren van informatie; </w:t>
            </w:r>
          </w:p>
          <w:p w:rsidR="00ED1568" w:rsidRPr="00E61B03" w:rsidRDefault="00ED1568" w:rsidP="00ED1568">
            <w:pPr>
              <w:widowControl w:val="0"/>
              <w:numPr>
                <w:ilvl w:val="0"/>
                <w:numId w:val="8"/>
              </w:numPr>
              <w:rPr>
                <w:rFonts w:ascii="Arial" w:hAnsi="Arial" w:cs="Arial"/>
                <w:sz w:val="18"/>
                <w:szCs w:val="18"/>
              </w:rPr>
            </w:pPr>
            <w:r w:rsidRPr="00E61B03">
              <w:rPr>
                <w:rFonts w:ascii="Arial" w:hAnsi="Arial" w:cs="Arial"/>
                <w:sz w:val="18"/>
                <w:szCs w:val="18"/>
              </w:rPr>
              <w:t>adviesmodellen;</w:t>
            </w:r>
          </w:p>
          <w:p w:rsidR="00ED1568" w:rsidRPr="00E61B03" w:rsidRDefault="00ED1568" w:rsidP="00ED1568">
            <w:pPr>
              <w:widowControl w:val="0"/>
              <w:numPr>
                <w:ilvl w:val="0"/>
                <w:numId w:val="8"/>
              </w:numPr>
              <w:rPr>
                <w:rFonts w:ascii="Arial" w:hAnsi="Arial" w:cs="Arial"/>
                <w:sz w:val="18"/>
                <w:szCs w:val="18"/>
              </w:rPr>
            </w:pPr>
            <w:r w:rsidRPr="00E61B03">
              <w:rPr>
                <w:rFonts w:ascii="Arial" w:hAnsi="Arial" w:cs="Arial"/>
                <w:sz w:val="18"/>
                <w:szCs w:val="18"/>
              </w:rPr>
              <w:t>beleidsterreinen als M&amp;O, Marketing, Financiën en HRM;</w:t>
            </w:r>
          </w:p>
          <w:p w:rsidR="00ED1568" w:rsidRPr="00E61B03" w:rsidRDefault="00ED1568" w:rsidP="00ED1568">
            <w:pPr>
              <w:numPr>
                <w:ilvl w:val="0"/>
                <w:numId w:val="8"/>
              </w:numPr>
              <w:rPr>
                <w:rFonts w:ascii="Arial" w:hAnsi="Arial" w:cs="Arial"/>
                <w:sz w:val="18"/>
                <w:szCs w:val="18"/>
              </w:rPr>
            </w:pPr>
            <w:r w:rsidRPr="00E61B03">
              <w:rPr>
                <w:rFonts w:ascii="Arial" w:hAnsi="Arial" w:cs="Arial"/>
                <w:sz w:val="18"/>
                <w:szCs w:val="18"/>
              </w:rPr>
              <w:t xml:space="preserve">organisatie- en communicatie-elementen in een organisatie (missie, visie, </w:t>
            </w:r>
            <w:proofErr w:type="spellStart"/>
            <w:r w:rsidRPr="00E61B03">
              <w:rPr>
                <w:rFonts w:ascii="Arial" w:hAnsi="Arial" w:cs="Arial"/>
                <w:sz w:val="18"/>
                <w:szCs w:val="18"/>
              </w:rPr>
              <w:t>leiderschapstijl</w:t>
            </w:r>
            <w:proofErr w:type="spellEnd"/>
            <w:r w:rsidRPr="00E61B03">
              <w:rPr>
                <w:rFonts w:ascii="Arial" w:hAnsi="Arial" w:cs="Arial"/>
                <w:sz w:val="18"/>
                <w:szCs w:val="18"/>
              </w:rPr>
              <w:t>, structuur, cultuur, strategie);</w:t>
            </w:r>
          </w:p>
          <w:p w:rsidR="00ED1568" w:rsidRPr="00E61B03" w:rsidRDefault="00ED1568" w:rsidP="00ED1568">
            <w:pPr>
              <w:numPr>
                <w:ilvl w:val="0"/>
                <w:numId w:val="8"/>
              </w:numPr>
              <w:rPr>
                <w:rFonts w:ascii="Arial" w:hAnsi="Arial" w:cs="Arial"/>
                <w:sz w:val="18"/>
                <w:szCs w:val="18"/>
              </w:rPr>
            </w:pPr>
            <w:r w:rsidRPr="00E61B03">
              <w:rPr>
                <w:rFonts w:ascii="Arial" w:hAnsi="Arial" w:cs="Arial"/>
                <w:sz w:val="18"/>
                <w:szCs w:val="18"/>
              </w:rPr>
              <w:t>issuemanagement;</w:t>
            </w:r>
          </w:p>
          <w:p w:rsidR="00ED1568" w:rsidRPr="00E61B03" w:rsidRDefault="00ED1568" w:rsidP="00ED1568">
            <w:pPr>
              <w:numPr>
                <w:ilvl w:val="0"/>
                <w:numId w:val="8"/>
              </w:numPr>
              <w:rPr>
                <w:rFonts w:ascii="Arial" w:hAnsi="Arial" w:cs="Arial"/>
                <w:sz w:val="18"/>
                <w:szCs w:val="18"/>
              </w:rPr>
            </w:pPr>
            <w:r w:rsidRPr="00E61B03">
              <w:rPr>
                <w:rFonts w:ascii="Arial" w:hAnsi="Arial" w:cs="Arial"/>
                <w:sz w:val="18"/>
                <w:szCs w:val="18"/>
              </w:rPr>
              <w:t>interactieve beleidsvorming;</w:t>
            </w:r>
          </w:p>
          <w:p w:rsidR="00ED1568" w:rsidRPr="00E61B03" w:rsidRDefault="00ED1568" w:rsidP="00ED1568">
            <w:pPr>
              <w:numPr>
                <w:ilvl w:val="0"/>
                <w:numId w:val="8"/>
              </w:numPr>
              <w:rPr>
                <w:rFonts w:ascii="Arial" w:hAnsi="Arial" w:cs="Arial"/>
                <w:sz w:val="18"/>
                <w:szCs w:val="18"/>
              </w:rPr>
            </w:pPr>
            <w:r w:rsidRPr="00E61B03">
              <w:rPr>
                <w:rFonts w:ascii="Arial" w:hAnsi="Arial" w:cs="Arial"/>
                <w:sz w:val="18"/>
                <w:szCs w:val="18"/>
              </w:rPr>
              <w:t>branding;</w:t>
            </w:r>
          </w:p>
          <w:p w:rsidR="00ED1568" w:rsidRPr="00E61B03" w:rsidRDefault="00ED1568" w:rsidP="00ED1568">
            <w:pPr>
              <w:numPr>
                <w:ilvl w:val="0"/>
                <w:numId w:val="8"/>
              </w:numPr>
              <w:rPr>
                <w:rFonts w:ascii="Arial" w:hAnsi="Arial" w:cs="Arial"/>
                <w:sz w:val="18"/>
                <w:szCs w:val="18"/>
              </w:rPr>
            </w:pPr>
            <w:r w:rsidRPr="00E61B03">
              <w:rPr>
                <w:rFonts w:ascii="Arial" w:hAnsi="Arial" w:cs="Arial"/>
                <w:sz w:val="18"/>
                <w:szCs w:val="18"/>
              </w:rPr>
              <w:t>online strategieën;</w:t>
            </w:r>
          </w:p>
          <w:p w:rsidR="00ED1568" w:rsidRPr="00E61B03" w:rsidRDefault="00ED1568" w:rsidP="00ED1568">
            <w:pPr>
              <w:numPr>
                <w:ilvl w:val="0"/>
                <w:numId w:val="8"/>
              </w:numPr>
              <w:rPr>
                <w:rFonts w:ascii="Arial" w:hAnsi="Arial" w:cs="Arial"/>
                <w:sz w:val="18"/>
                <w:szCs w:val="18"/>
              </w:rPr>
            </w:pPr>
            <w:proofErr w:type="spellStart"/>
            <w:r w:rsidRPr="00E61B03">
              <w:rPr>
                <w:rFonts w:ascii="Arial" w:hAnsi="Arial" w:cs="Arial"/>
                <w:sz w:val="18"/>
                <w:szCs w:val="18"/>
              </w:rPr>
              <w:t>crossmediale</w:t>
            </w:r>
            <w:proofErr w:type="spellEnd"/>
            <w:r w:rsidRPr="00E61B03">
              <w:rPr>
                <w:rFonts w:ascii="Arial" w:hAnsi="Arial" w:cs="Arial"/>
                <w:sz w:val="18"/>
                <w:szCs w:val="18"/>
              </w:rPr>
              <w:t xml:space="preserve"> strategieën;</w:t>
            </w:r>
          </w:p>
          <w:p w:rsidR="00ED1568" w:rsidRPr="00E61B03" w:rsidRDefault="00ED1568" w:rsidP="00ED1568">
            <w:pPr>
              <w:numPr>
                <w:ilvl w:val="0"/>
                <w:numId w:val="8"/>
              </w:numPr>
              <w:rPr>
                <w:rFonts w:ascii="Arial" w:hAnsi="Arial" w:cs="Arial"/>
                <w:sz w:val="18"/>
                <w:szCs w:val="18"/>
              </w:rPr>
            </w:pPr>
            <w:r w:rsidRPr="00E61B03">
              <w:rPr>
                <w:rFonts w:ascii="Arial" w:hAnsi="Arial" w:cs="Arial"/>
                <w:sz w:val="18"/>
                <w:szCs w:val="18"/>
              </w:rPr>
              <w:t>multidisciplinaire samenwerking;</w:t>
            </w:r>
          </w:p>
          <w:p w:rsidR="00ED1568" w:rsidRPr="00E61B03" w:rsidRDefault="00ED1568" w:rsidP="00ED1568">
            <w:pPr>
              <w:numPr>
                <w:ilvl w:val="0"/>
                <w:numId w:val="8"/>
              </w:numPr>
              <w:rPr>
                <w:rFonts w:ascii="Arial" w:hAnsi="Arial" w:cs="Arial"/>
                <w:sz w:val="18"/>
                <w:szCs w:val="18"/>
              </w:rPr>
            </w:pPr>
            <w:r w:rsidRPr="00E61B03">
              <w:rPr>
                <w:rFonts w:ascii="Arial" w:hAnsi="Arial" w:cs="Arial"/>
                <w:sz w:val="18"/>
                <w:szCs w:val="18"/>
              </w:rPr>
              <w:t>communicatiewerking.</w:t>
            </w:r>
          </w:p>
          <w:p w:rsidR="00ED1568" w:rsidRPr="00E61B03" w:rsidRDefault="00ED1568" w:rsidP="004B160B">
            <w:pPr>
              <w:rPr>
                <w:rFonts w:ascii="Arial" w:hAnsi="Arial" w:cs="Arial"/>
                <w:i/>
                <w:iCs/>
                <w:sz w:val="18"/>
                <w:szCs w:val="18"/>
              </w:rPr>
            </w:pPr>
          </w:p>
          <w:p w:rsidR="00ED1568" w:rsidRPr="00E61B03" w:rsidRDefault="00ED1568" w:rsidP="004B160B">
            <w:pPr>
              <w:rPr>
                <w:rFonts w:ascii="Arial" w:hAnsi="Arial" w:cs="Arial"/>
                <w:i/>
                <w:iCs/>
                <w:sz w:val="18"/>
                <w:szCs w:val="18"/>
              </w:rPr>
            </w:pPr>
            <w:r w:rsidRPr="00E61B03">
              <w:rPr>
                <w:rFonts w:ascii="Arial" w:hAnsi="Arial" w:cs="Arial"/>
                <w:i/>
                <w:iCs/>
                <w:sz w:val="18"/>
                <w:szCs w:val="18"/>
              </w:rPr>
              <w:t>Vaardigheden:</w:t>
            </w:r>
          </w:p>
          <w:p w:rsidR="00ED1568" w:rsidRPr="00E61B03" w:rsidRDefault="00ED1568" w:rsidP="00ED1568">
            <w:pPr>
              <w:numPr>
                <w:ilvl w:val="0"/>
                <w:numId w:val="9"/>
              </w:numPr>
              <w:rPr>
                <w:rFonts w:ascii="Arial" w:hAnsi="Arial" w:cs="Arial"/>
                <w:sz w:val="18"/>
                <w:szCs w:val="18"/>
              </w:rPr>
            </w:pPr>
            <w:r w:rsidRPr="00E61B03">
              <w:rPr>
                <w:rFonts w:ascii="Arial" w:hAnsi="Arial" w:cs="Arial"/>
                <w:sz w:val="18"/>
                <w:szCs w:val="18"/>
              </w:rPr>
              <w:t>gesprekstechnieken;</w:t>
            </w:r>
          </w:p>
          <w:p w:rsidR="00ED1568" w:rsidRPr="00E61B03" w:rsidRDefault="00ED1568" w:rsidP="00ED1568">
            <w:pPr>
              <w:numPr>
                <w:ilvl w:val="0"/>
                <w:numId w:val="9"/>
              </w:numPr>
              <w:rPr>
                <w:rFonts w:ascii="Arial" w:hAnsi="Arial" w:cs="Arial"/>
                <w:sz w:val="18"/>
                <w:szCs w:val="18"/>
              </w:rPr>
            </w:pPr>
            <w:r w:rsidRPr="00E61B03">
              <w:rPr>
                <w:rFonts w:ascii="Arial" w:hAnsi="Arial" w:cs="Arial"/>
                <w:sz w:val="18"/>
                <w:szCs w:val="18"/>
              </w:rPr>
              <w:t>argumenteren (mondeling en schriftelijk);</w:t>
            </w:r>
          </w:p>
          <w:p w:rsidR="00ED1568" w:rsidRPr="00E61B03" w:rsidRDefault="00ED1568" w:rsidP="00ED1568">
            <w:pPr>
              <w:numPr>
                <w:ilvl w:val="0"/>
                <w:numId w:val="9"/>
              </w:numPr>
              <w:rPr>
                <w:rFonts w:ascii="Arial" w:hAnsi="Arial" w:cs="Arial"/>
                <w:sz w:val="18"/>
                <w:szCs w:val="18"/>
              </w:rPr>
            </w:pPr>
            <w:r w:rsidRPr="00E61B03">
              <w:rPr>
                <w:rFonts w:ascii="Arial" w:hAnsi="Arial" w:cs="Arial"/>
                <w:sz w:val="18"/>
                <w:szCs w:val="18"/>
              </w:rPr>
              <w:t xml:space="preserve">creatief denken; </w:t>
            </w:r>
          </w:p>
          <w:p w:rsidR="00ED1568" w:rsidRPr="00E61B03" w:rsidRDefault="00ED1568" w:rsidP="00ED1568">
            <w:pPr>
              <w:numPr>
                <w:ilvl w:val="0"/>
                <w:numId w:val="9"/>
              </w:numPr>
              <w:rPr>
                <w:rFonts w:ascii="Arial" w:hAnsi="Arial" w:cs="Arial"/>
                <w:sz w:val="18"/>
                <w:szCs w:val="18"/>
              </w:rPr>
            </w:pPr>
            <w:r w:rsidRPr="00E61B03">
              <w:rPr>
                <w:rFonts w:ascii="Arial" w:hAnsi="Arial" w:cs="Arial"/>
                <w:sz w:val="18"/>
                <w:szCs w:val="18"/>
              </w:rPr>
              <w:t>omgaan met weerstanden en barrières;</w:t>
            </w:r>
          </w:p>
          <w:p w:rsidR="00ED1568" w:rsidRPr="00E61B03" w:rsidRDefault="00ED1568" w:rsidP="00ED1568">
            <w:pPr>
              <w:numPr>
                <w:ilvl w:val="0"/>
                <w:numId w:val="9"/>
              </w:numPr>
              <w:rPr>
                <w:rFonts w:ascii="Arial" w:hAnsi="Arial" w:cs="Arial"/>
                <w:sz w:val="18"/>
                <w:szCs w:val="18"/>
              </w:rPr>
            </w:pPr>
            <w:r w:rsidRPr="00E61B03">
              <w:rPr>
                <w:rFonts w:ascii="Arial" w:hAnsi="Arial" w:cs="Arial"/>
                <w:sz w:val="18"/>
                <w:szCs w:val="18"/>
              </w:rPr>
              <w:t>bewaken van eigen positie als (onafhankelijk) adviseur;</w:t>
            </w:r>
          </w:p>
          <w:p w:rsidR="00ED1568" w:rsidRPr="00E61B03" w:rsidRDefault="00ED1568" w:rsidP="00ED1568">
            <w:pPr>
              <w:numPr>
                <w:ilvl w:val="0"/>
                <w:numId w:val="9"/>
              </w:numPr>
              <w:rPr>
                <w:rFonts w:ascii="Arial" w:hAnsi="Arial" w:cs="Arial"/>
                <w:sz w:val="18"/>
                <w:szCs w:val="18"/>
              </w:rPr>
            </w:pPr>
            <w:r w:rsidRPr="00E61B03">
              <w:rPr>
                <w:rFonts w:ascii="Arial" w:hAnsi="Arial" w:cs="Arial"/>
                <w:sz w:val="18"/>
                <w:szCs w:val="18"/>
              </w:rPr>
              <w:t>kunnen switchen van rol;</w:t>
            </w:r>
          </w:p>
          <w:p w:rsidR="00ED1568" w:rsidRPr="00E61B03" w:rsidRDefault="00ED1568" w:rsidP="00ED1568">
            <w:pPr>
              <w:numPr>
                <w:ilvl w:val="0"/>
                <w:numId w:val="9"/>
              </w:numPr>
              <w:rPr>
                <w:rFonts w:ascii="Arial" w:hAnsi="Arial" w:cs="Arial"/>
                <w:sz w:val="18"/>
                <w:szCs w:val="18"/>
              </w:rPr>
            </w:pPr>
            <w:r w:rsidRPr="00E61B03">
              <w:rPr>
                <w:rFonts w:ascii="Arial" w:hAnsi="Arial" w:cs="Arial"/>
                <w:sz w:val="18"/>
                <w:szCs w:val="18"/>
              </w:rPr>
              <w:t>strategisch denken;</w:t>
            </w:r>
          </w:p>
          <w:p w:rsidR="00ED1568" w:rsidRPr="00E61B03" w:rsidRDefault="00ED1568" w:rsidP="00ED1568">
            <w:pPr>
              <w:numPr>
                <w:ilvl w:val="0"/>
                <w:numId w:val="9"/>
              </w:numPr>
              <w:rPr>
                <w:rFonts w:ascii="Arial" w:hAnsi="Arial" w:cs="Arial"/>
                <w:sz w:val="18"/>
                <w:szCs w:val="18"/>
              </w:rPr>
            </w:pPr>
            <w:r w:rsidRPr="00E61B03">
              <w:rPr>
                <w:rFonts w:ascii="Arial" w:hAnsi="Arial" w:cs="Arial"/>
                <w:sz w:val="18"/>
                <w:szCs w:val="18"/>
              </w:rPr>
              <w:t>rapportagetechnieken.</w:t>
            </w:r>
          </w:p>
        </w:tc>
      </w:tr>
    </w:tbl>
    <w:p w:rsidR="00ED1568" w:rsidRDefault="00ED1568" w:rsidP="00ED1568"/>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8"/>
        <w:gridCol w:w="3070"/>
        <w:gridCol w:w="4320"/>
      </w:tblGrid>
      <w:tr w:rsidR="00ED1568" w:rsidRPr="00E61B03" w:rsidTr="004B160B">
        <w:tc>
          <w:tcPr>
            <w:tcW w:w="2258" w:type="dxa"/>
          </w:tcPr>
          <w:p w:rsidR="00ED1568" w:rsidRPr="00E61B03" w:rsidRDefault="00ED1568" w:rsidP="004B160B">
            <w:pPr>
              <w:rPr>
                <w:rFonts w:ascii="Arial" w:hAnsi="Arial" w:cs="Arial"/>
                <w:b/>
                <w:bCs/>
                <w:sz w:val="18"/>
                <w:szCs w:val="18"/>
              </w:rPr>
            </w:pPr>
            <w:r>
              <w:rPr>
                <w:rFonts w:ascii="Arial" w:hAnsi="Arial" w:cs="Arial"/>
                <w:b/>
                <w:bCs/>
                <w:sz w:val="18"/>
                <w:szCs w:val="18"/>
              </w:rPr>
              <w:t>LOCO</w:t>
            </w:r>
            <w:r w:rsidRPr="00E61B03">
              <w:rPr>
                <w:rFonts w:ascii="Arial" w:hAnsi="Arial" w:cs="Arial"/>
                <w:b/>
                <w:bCs/>
                <w:sz w:val="18"/>
                <w:szCs w:val="18"/>
              </w:rPr>
              <w:t>-competentie 3</w:t>
            </w:r>
          </w:p>
        </w:tc>
        <w:tc>
          <w:tcPr>
            <w:tcW w:w="7390" w:type="dxa"/>
            <w:gridSpan w:val="2"/>
          </w:tcPr>
          <w:p w:rsidR="00ED1568" w:rsidRPr="00E61B03" w:rsidRDefault="00ED1568" w:rsidP="004B160B">
            <w:pPr>
              <w:pStyle w:val="BodyText"/>
              <w:rPr>
                <w:b/>
                <w:bCs/>
                <w:color w:val="FF0000"/>
                <w:sz w:val="18"/>
                <w:szCs w:val="18"/>
              </w:rPr>
            </w:pPr>
            <w:r w:rsidRPr="00E61B03">
              <w:rPr>
                <w:b/>
                <w:bCs/>
                <w:sz w:val="18"/>
                <w:szCs w:val="18"/>
              </w:rPr>
              <w:t>Plannen en organiseren</w:t>
            </w:r>
          </w:p>
        </w:tc>
      </w:tr>
      <w:tr w:rsidR="00ED1568" w:rsidRPr="00E61B03" w:rsidTr="004B160B">
        <w:tc>
          <w:tcPr>
            <w:tcW w:w="2258" w:type="dxa"/>
          </w:tcPr>
          <w:p w:rsidR="00ED1568" w:rsidRPr="00E61B03" w:rsidRDefault="00ED1568" w:rsidP="004B160B">
            <w:pPr>
              <w:rPr>
                <w:rFonts w:ascii="Arial" w:hAnsi="Arial" w:cs="Arial"/>
                <w:i/>
                <w:iCs/>
                <w:sz w:val="18"/>
                <w:szCs w:val="18"/>
              </w:rPr>
            </w:pPr>
            <w:r w:rsidRPr="00E61B03">
              <w:rPr>
                <w:rFonts w:ascii="Arial" w:hAnsi="Arial" w:cs="Arial"/>
                <w:i/>
                <w:iCs/>
                <w:sz w:val="18"/>
                <w:szCs w:val="18"/>
              </w:rPr>
              <w:t>Omschrijving</w:t>
            </w:r>
          </w:p>
        </w:tc>
        <w:tc>
          <w:tcPr>
            <w:tcW w:w="7390" w:type="dxa"/>
            <w:gridSpan w:val="2"/>
          </w:tcPr>
          <w:p w:rsidR="00ED1568" w:rsidRPr="00E61B03" w:rsidRDefault="00ED1568" w:rsidP="004B160B">
            <w:pPr>
              <w:rPr>
                <w:rFonts w:ascii="Arial" w:hAnsi="Arial" w:cs="Arial"/>
                <w:sz w:val="18"/>
                <w:szCs w:val="18"/>
              </w:rPr>
            </w:pPr>
            <w:r w:rsidRPr="00E61B03">
              <w:rPr>
                <w:rFonts w:ascii="Arial" w:hAnsi="Arial" w:cs="Arial"/>
                <w:sz w:val="18"/>
                <w:szCs w:val="18"/>
              </w:rPr>
              <w:t xml:space="preserve">De communicatieprofessional organiseert en plant de uitvoering van het communicatiebeleid van de organisatie en van de communicatiemiddelen, met inachtneming van de beleidscyclus. </w:t>
            </w:r>
            <w:r w:rsidRPr="00E61B03">
              <w:rPr>
                <w:rFonts w:ascii="Arial" w:hAnsi="Arial" w:cs="Arial"/>
                <w:color w:val="000000"/>
                <w:sz w:val="18"/>
                <w:szCs w:val="18"/>
              </w:rPr>
              <w:t>Hij creëert draagvlak voor meer of minder omvangrijke en complexe communicatieprojecten, stuurt deze aan, coördineert en legt verantwoording</w:t>
            </w:r>
            <w:r w:rsidRPr="00E61B03">
              <w:rPr>
                <w:rFonts w:ascii="Arial" w:hAnsi="Arial" w:cs="Arial"/>
                <w:sz w:val="18"/>
                <w:szCs w:val="18"/>
              </w:rPr>
              <w:t xml:space="preserve"> af over de behaalde resultaten aan de (interne) opdrachtgever. </w:t>
            </w:r>
          </w:p>
        </w:tc>
      </w:tr>
      <w:tr w:rsidR="00ED1568" w:rsidRPr="00E61B03" w:rsidTr="004B160B">
        <w:tc>
          <w:tcPr>
            <w:tcW w:w="2258" w:type="dxa"/>
          </w:tcPr>
          <w:p w:rsidR="00ED1568" w:rsidRPr="00E61B03" w:rsidRDefault="00ED1568" w:rsidP="004B160B">
            <w:pPr>
              <w:rPr>
                <w:rFonts w:ascii="Arial" w:hAnsi="Arial" w:cs="Arial"/>
                <w:sz w:val="18"/>
                <w:szCs w:val="18"/>
              </w:rPr>
            </w:pPr>
            <w:r w:rsidRPr="00E61B03">
              <w:rPr>
                <w:rFonts w:ascii="Arial" w:hAnsi="Arial" w:cs="Arial"/>
                <w:i/>
                <w:iCs/>
                <w:sz w:val="18"/>
                <w:szCs w:val="18"/>
              </w:rPr>
              <w:t>Koppeling met HBO Kernkwalificaties en Dublin descriptoren</w:t>
            </w:r>
          </w:p>
        </w:tc>
        <w:tc>
          <w:tcPr>
            <w:tcW w:w="7390" w:type="dxa"/>
            <w:gridSpan w:val="2"/>
          </w:tcPr>
          <w:p w:rsidR="00ED1568" w:rsidRPr="00E61B03" w:rsidRDefault="00ED1568" w:rsidP="004B160B">
            <w:pPr>
              <w:rPr>
                <w:rFonts w:ascii="Arial" w:hAnsi="Arial" w:cs="Arial"/>
                <w:sz w:val="18"/>
                <w:szCs w:val="18"/>
              </w:rPr>
            </w:pPr>
            <w:r w:rsidRPr="00E61B03">
              <w:rPr>
                <w:rFonts w:ascii="Arial" w:hAnsi="Arial" w:cs="Arial"/>
                <w:i/>
                <w:iCs/>
                <w:sz w:val="18"/>
                <w:szCs w:val="18"/>
              </w:rPr>
              <w:t>HBO Kernkwalificaties</w:t>
            </w:r>
            <w:r w:rsidRPr="00E61B03">
              <w:rPr>
                <w:rFonts w:ascii="Arial" w:hAnsi="Arial" w:cs="Arial"/>
                <w:sz w:val="18"/>
                <w:szCs w:val="18"/>
              </w:rPr>
              <w:t xml:space="preserve">: </w:t>
            </w:r>
          </w:p>
          <w:p w:rsidR="00ED1568" w:rsidRPr="00E61B03" w:rsidRDefault="00ED1568" w:rsidP="00ED1568">
            <w:pPr>
              <w:pStyle w:val="ListParagraph"/>
              <w:numPr>
                <w:ilvl w:val="0"/>
                <w:numId w:val="13"/>
              </w:numPr>
              <w:spacing w:after="0" w:line="240" w:lineRule="auto"/>
              <w:rPr>
                <w:rFonts w:ascii="Arial" w:hAnsi="Arial" w:cs="Arial"/>
                <w:sz w:val="18"/>
                <w:szCs w:val="18"/>
              </w:rPr>
            </w:pPr>
            <w:r w:rsidRPr="00E61B03">
              <w:rPr>
                <w:rFonts w:ascii="Arial" w:hAnsi="Arial" w:cs="Arial"/>
                <w:sz w:val="18"/>
                <w:szCs w:val="18"/>
              </w:rPr>
              <w:t>Probleemgericht werken;</w:t>
            </w:r>
          </w:p>
          <w:p w:rsidR="00ED1568" w:rsidRPr="00E61B03" w:rsidRDefault="00ED1568" w:rsidP="00ED1568">
            <w:pPr>
              <w:pStyle w:val="ListParagraph"/>
              <w:numPr>
                <w:ilvl w:val="0"/>
                <w:numId w:val="13"/>
              </w:numPr>
              <w:spacing w:after="0" w:line="240" w:lineRule="auto"/>
              <w:rPr>
                <w:rFonts w:ascii="Arial" w:hAnsi="Arial" w:cs="Arial"/>
                <w:sz w:val="18"/>
                <w:szCs w:val="18"/>
              </w:rPr>
            </w:pPr>
            <w:r w:rsidRPr="00E61B03">
              <w:rPr>
                <w:rFonts w:ascii="Arial" w:hAnsi="Arial" w:cs="Arial"/>
                <w:sz w:val="18"/>
                <w:szCs w:val="18"/>
              </w:rPr>
              <w:t>Multidisciplinaire integratie;</w:t>
            </w:r>
          </w:p>
          <w:p w:rsidR="00ED1568" w:rsidRPr="00E61B03" w:rsidRDefault="00ED1568" w:rsidP="00ED1568">
            <w:pPr>
              <w:pStyle w:val="ListParagraph"/>
              <w:numPr>
                <w:ilvl w:val="0"/>
                <w:numId w:val="13"/>
              </w:numPr>
              <w:spacing w:after="0" w:line="240" w:lineRule="auto"/>
              <w:rPr>
                <w:rFonts w:ascii="Arial" w:hAnsi="Arial" w:cs="Arial"/>
                <w:sz w:val="18"/>
                <w:szCs w:val="18"/>
              </w:rPr>
            </w:pPr>
            <w:r w:rsidRPr="00E61B03">
              <w:rPr>
                <w:rFonts w:ascii="Arial" w:hAnsi="Arial" w:cs="Arial"/>
                <w:sz w:val="18"/>
                <w:szCs w:val="18"/>
              </w:rPr>
              <w:t>Methodisch en reflectief denken en handelen;</w:t>
            </w:r>
          </w:p>
          <w:p w:rsidR="00ED1568" w:rsidRPr="00E61B03" w:rsidRDefault="00ED1568" w:rsidP="00ED1568">
            <w:pPr>
              <w:pStyle w:val="ListParagraph"/>
              <w:numPr>
                <w:ilvl w:val="0"/>
                <w:numId w:val="13"/>
              </w:numPr>
              <w:spacing w:after="0" w:line="240" w:lineRule="auto"/>
              <w:rPr>
                <w:rFonts w:ascii="Arial" w:hAnsi="Arial" w:cs="Arial"/>
                <w:sz w:val="18"/>
                <w:szCs w:val="18"/>
              </w:rPr>
            </w:pPr>
            <w:proofErr w:type="spellStart"/>
            <w:r w:rsidRPr="00E61B03">
              <w:rPr>
                <w:rFonts w:ascii="Arial" w:hAnsi="Arial" w:cs="Arial"/>
                <w:sz w:val="18"/>
                <w:szCs w:val="18"/>
              </w:rPr>
              <w:t>Sociaalcommunicatieve</w:t>
            </w:r>
            <w:proofErr w:type="spellEnd"/>
            <w:r w:rsidRPr="00E61B03">
              <w:rPr>
                <w:rFonts w:ascii="Arial" w:hAnsi="Arial" w:cs="Arial"/>
                <w:sz w:val="18"/>
                <w:szCs w:val="18"/>
              </w:rPr>
              <w:t xml:space="preserve"> bekwaamheid;</w:t>
            </w:r>
          </w:p>
          <w:p w:rsidR="00ED1568" w:rsidRPr="00E61B03" w:rsidRDefault="00ED1568" w:rsidP="00ED1568">
            <w:pPr>
              <w:pStyle w:val="ListParagraph"/>
              <w:numPr>
                <w:ilvl w:val="0"/>
                <w:numId w:val="13"/>
              </w:numPr>
              <w:spacing w:after="0" w:line="240" w:lineRule="auto"/>
              <w:rPr>
                <w:rFonts w:ascii="Arial" w:hAnsi="Arial" w:cs="Arial"/>
                <w:sz w:val="18"/>
                <w:szCs w:val="18"/>
              </w:rPr>
            </w:pPr>
            <w:r w:rsidRPr="00E61B03">
              <w:rPr>
                <w:rFonts w:ascii="Arial" w:hAnsi="Arial" w:cs="Arial"/>
                <w:sz w:val="18"/>
                <w:szCs w:val="18"/>
              </w:rPr>
              <w:t>Basiskwalificering voor managementfuncties;</w:t>
            </w:r>
          </w:p>
          <w:p w:rsidR="00ED1568" w:rsidRPr="00E61B03" w:rsidRDefault="00ED1568" w:rsidP="00ED1568">
            <w:pPr>
              <w:pStyle w:val="ListParagraph"/>
              <w:numPr>
                <w:ilvl w:val="0"/>
                <w:numId w:val="13"/>
              </w:numPr>
              <w:spacing w:after="0" w:line="240" w:lineRule="auto"/>
              <w:rPr>
                <w:rFonts w:ascii="Arial" w:hAnsi="Arial" w:cs="Arial"/>
                <w:sz w:val="18"/>
                <w:szCs w:val="18"/>
              </w:rPr>
            </w:pPr>
            <w:r w:rsidRPr="00E61B03">
              <w:rPr>
                <w:rFonts w:ascii="Arial" w:hAnsi="Arial" w:cs="Arial"/>
                <w:sz w:val="18"/>
                <w:szCs w:val="18"/>
              </w:rPr>
              <w:t>Transfer en brede, flexibele inzetbaarheid.</w:t>
            </w:r>
          </w:p>
          <w:p w:rsidR="00ED1568" w:rsidRPr="00E61B03" w:rsidRDefault="00ED1568" w:rsidP="004B160B">
            <w:pPr>
              <w:rPr>
                <w:rFonts w:ascii="Arial" w:hAnsi="Arial" w:cs="Arial"/>
                <w:sz w:val="18"/>
                <w:szCs w:val="18"/>
              </w:rPr>
            </w:pPr>
          </w:p>
          <w:p w:rsidR="00ED1568" w:rsidRPr="00E61B03" w:rsidRDefault="00ED1568" w:rsidP="004B160B">
            <w:pPr>
              <w:rPr>
                <w:rFonts w:ascii="Arial" w:hAnsi="Arial" w:cs="Arial"/>
                <w:sz w:val="18"/>
                <w:szCs w:val="18"/>
              </w:rPr>
            </w:pPr>
            <w:r w:rsidRPr="00E61B03">
              <w:rPr>
                <w:rFonts w:ascii="Arial" w:hAnsi="Arial" w:cs="Arial"/>
                <w:i/>
                <w:iCs/>
                <w:sz w:val="18"/>
                <w:szCs w:val="18"/>
              </w:rPr>
              <w:t>Dublin descriptoren</w:t>
            </w:r>
            <w:r w:rsidRPr="00E61B03">
              <w:rPr>
                <w:rFonts w:ascii="Arial" w:hAnsi="Arial" w:cs="Arial"/>
                <w:sz w:val="18"/>
                <w:szCs w:val="18"/>
              </w:rPr>
              <w:t xml:space="preserve">: </w:t>
            </w:r>
          </w:p>
          <w:p w:rsidR="00ED1568" w:rsidRPr="00E61B03" w:rsidRDefault="00ED1568" w:rsidP="00ED1568">
            <w:pPr>
              <w:pStyle w:val="ListParagraph"/>
              <w:numPr>
                <w:ilvl w:val="0"/>
                <w:numId w:val="14"/>
              </w:numPr>
              <w:spacing w:after="0" w:line="240" w:lineRule="auto"/>
              <w:rPr>
                <w:rFonts w:ascii="Arial" w:hAnsi="Arial" w:cs="Arial"/>
                <w:sz w:val="18"/>
                <w:szCs w:val="18"/>
              </w:rPr>
            </w:pPr>
            <w:r w:rsidRPr="00E61B03">
              <w:rPr>
                <w:rFonts w:ascii="Arial" w:hAnsi="Arial" w:cs="Arial"/>
                <w:sz w:val="18"/>
                <w:szCs w:val="18"/>
              </w:rPr>
              <w:t>Toepassen kennis en inzicht;</w:t>
            </w:r>
          </w:p>
          <w:p w:rsidR="00ED1568" w:rsidRPr="00E61B03" w:rsidRDefault="00ED1568" w:rsidP="00ED1568">
            <w:pPr>
              <w:pStyle w:val="ListParagraph"/>
              <w:numPr>
                <w:ilvl w:val="0"/>
                <w:numId w:val="14"/>
              </w:numPr>
              <w:spacing w:after="0" w:line="240" w:lineRule="auto"/>
              <w:rPr>
                <w:rFonts w:ascii="Arial" w:hAnsi="Arial" w:cs="Arial"/>
                <w:sz w:val="18"/>
                <w:szCs w:val="18"/>
              </w:rPr>
            </w:pPr>
            <w:r w:rsidRPr="00E61B03">
              <w:rPr>
                <w:rFonts w:ascii="Arial" w:hAnsi="Arial" w:cs="Arial"/>
                <w:sz w:val="18"/>
                <w:szCs w:val="18"/>
              </w:rPr>
              <w:t>Communicatie.</w:t>
            </w:r>
          </w:p>
        </w:tc>
      </w:tr>
      <w:tr w:rsidR="00ED1568" w:rsidRPr="00E61B03" w:rsidTr="004B160B">
        <w:tc>
          <w:tcPr>
            <w:tcW w:w="5328" w:type="dxa"/>
            <w:gridSpan w:val="2"/>
          </w:tcPr>
          <w:p w:rsidR="00ED1568" w:rsidRPr="00E61B03" w:rsidRDefault="00ED1568" w:rsidP="004B160B">
            <w:pPr>
              <w:rPr>
                <w:rFonts w:ascii="Arial" w:hAnsi="Arial" w:cs="Arial"/>
                <w:i/>
                <w:iCs/>
                <w:sz w:val="18"/>
                <w:szCs w:val="18"/>
              </w:rPr>
            </w:pPr>
            <w:r w:rsidRPr="00E61B03">
              <w:rPr>
                <w:rFonts w:ascii="Arial" w:hAnsi="Arial" w:cs="Arial"/>
                <w:i/>
                <w:iCs/>
                <w:sz w:val="18"/>
                <w:szCs w:val="18"/>
              </w:rPr>
              <w:t>Beroepshandelingen</w:t>
            </w:r>
          </w:p>
        </w:tc>
        <w:tc>
          <w:tcPr>
            <w:tcW w:w="4320" w:type="dxa"/>
          </w:tcPr>
          <w:p w:rsidR="00ED1568" w:rsidRPr="00E61B03" w:rsidRDefault="00ED1568" w:rsidP="004B160B">
            <w:pPr>
              <w:rPr>
                <w:rFonts w:ascii="Arial" w:hAnsi="Arial" w:cs="Arial"/>
                <w:i/>
                <w:iCs/>
                <w:sz w:val="18"/>
                <w:szCs w:val="18"/>
              </w:rPr>
            </w:pPr>
            <w:r w:rsidRPr="00E61B03">
              <w:rPr>
                <w:rFonts w:ascii="Arial" w:hAnsi="Arial" w:cs="Arial"/>
                <w:i/>
                <w:iCs/>
                <w:sz w:val="18"/>
                <w:szCs w:val="18"/>
              </w:rPr>
              <w:t>Beroepsproducten</w:t>
            </w:r>
          </w:p>
        </w:tc>
      </w:tr>
      <w:tr w:rsidR="00ED1568" w:rsidRPr="00E61B03" w:rsidTr="004B160B">
        <w:trPr>
          <w:cantSplit/>
          <w:trHeight w:val="1134"/>
        </w:trPr>
        <w:tc>
          <w:tcPr>
            <w:tcW w:w="5328" w:type="dxa"/>
            <w:gridSpan w:val="2"/>
          </w:tcPr>
          <w:p w:rsidR="00ED1568" w:rsidRPr="00E61B03" w:rsidRDefault="00ED1568" w:rsidP="00ED1568">
            <w:pPr>
              <w:numPr>
                <w:ilvl w:val="0"/>
                <w:numId w:val="15"/>
              </w:numPr>
              <w:rPr>
                <w:rFonts w:ascii="Arial" w:hAnsi="Arial" w:cs="Arial"/>
                <w:sz w:val="18"/>
                <w:szCs w:val="18"/>
              </w:rPr>
            </w:pPr>
            <w:r w:rsidRPr="00E61B03">
              <w:rPr>
                <w:rFonts w:ascii="Arial" w:hAnsi="Arial" w:cs="Arial"/>
                <w:sz w:val="18"/>
                <w:szCs w:val="18"/>
              </w:rPr>
              <w:t>Opstellen projectplan  (inclusief financiën, tijd, kwaliteit, organisatie, communicatie).</w:t>
            </w:r>
          </w:p>
          <w:p w:rsidR="00ED1568" w:rsidRPr="00E61B03" w:rsidRDefault="00ED1568" w:rsidP="00ED1568">
            <w:pPr>
              <w:numPr>
                <w:ilvl w:val="0"/>
                <w:numId w:val="15"/>
              </w:numPr>
              <w:rPr>
                <w:rFonts w:ascii="Arial" w:hAnsi="Arial" w:cs="Arial"/>
                <w:sz w:val="18"/>
                <w:szCs w:val="18"/>
              </w:rPr>
            </w:pPr>
            <w:r w:rsidRPr="00E61B03">
              <w:rPr>
                <w:rFonts w:ascii="Arial" w:hAnsi="Arial" w:cs="Arial"/>
                <w:sz w:val="18"/>
                <w:szCs w:val="18"/>
              </w:rPr>
              <w:t>Opstellen c.q. bewaken en beoordelen van offerte, begroting en budget.</w:t>
            </w:r>
          </w:p>
          <w:p w:rsidR="00ED1568" w:rsidRPr="00E61B03" w:rsidRDefault="00ED1568" w:rsidP="00ED1568">
            <w:pPr>
              <w:numPr>
                <w:ilvl w:val="0"/>
                <w:numId w:val="15"/>
              </w:numPr>
              <w:rPr>
                <w:rFonts w:ascii="Arial" w:hAnsi="Arial" w:cs="Arial"/>
                <w:sz w:val="18"/>
                <w:szCs w:val="18"/>
              </w:rPr>
            </w:pPr>
            <w:r w:rsidRPr="00E61B03">
              <w:rPr>
                <w:rFonts w:ascii="Arial" w:hAnsi="Arial" w:cs="Arial"/>
                <w:sz w:val="18"/>
                <w:szCs w:val="18"/>
              </w:rPr>
              <w:t>Plannen van (</w:t>
            </w:r>
            <w:proofErr w:type="spellStart"/>
            <w:r w:rsidRPr="00E61B03">
              <w:rPr>
                <w:rFonts w:ascii="Arial" w:hAnsi="Arial" w:cs="Arial"/>
                <w:sz w:val="18"/>
                <w:szCs w:val="18"/>
              </w:rPr>
              <w:t>formatieve</w:t>
            </w:r>
            <w:proofErr w:type="spellEnd"/>
            <w:r w:rsidRPr="00E61B03">
              <w:rPr>
                <w:rFonts w:ascii="Arial" w:hAnsi="Arial" w:cs="Arial"/>
                <w:sz w:val="18"/>
                <w:szCs w:val="18"/>
              </w:rPr>
              <w:t xml:space="preserve"> en/of </w:t>
            </w:r>
            <w:proofErr w:type="spellStart"/>
            <w:r w:rsidRPr="00E61B03">
              <w:rPr>
                <w:rFonts w:ascii="Arial" w:hAnsi="Arial" w:cs="Arial"/>
                <w:sz w:val="18"/>
                <w:szCs w:val="18"/>
              </w:rPr>
              <w:t>summatieve</w:t>
            </w:r>
            <w:proofErr w:type="spellEnd"/>
            <w:r w:rsidRPr="00E61B03">
              <w:rPr>
                <w:rFonts w:ascii="Arial" w:hAnsi="Arial" w:cs="Arial"/>
                <w:sz w:val="18"/>
                <w:szCs w:val="18"/>
              </w:rPr>
              <w:t>) evaluaties, (doen) uitvoeren en interpreteren van de resultaten.</w:t>
            </w:r>
          </w:p>
          <w:p w:rsidR="00ED1568" w:rsidRPr="00E61B03" w:rsidRDefault="00ED1568" w:rsidP="00ED1568">
            <w:pPr>
              <w:numPr>
                <w:ilvl w:val="0"/>
                <w:numId w:val="15"/>
              </w:numPr>
              <w:rPr>
                <w:rFonts w:ascii="Arial" w:hAnsi="Arial" w:cs="Arial"/>
                <w:sz w:val="18"/>
                <w:szCs w:val="18"/>
              </w:rPr>
            </w:pPr>
            <w:r w:rsidRPr="00E61B03">
              <w:rPr>
                <w:rFonts w:ascii="Arial" w:hAnsi="Arial" w:cs="Arial"/>
                <w:color w:val="000000"/>
                <w:sz w:val="18"/>
                <w:szCs w:val="18"/>
              </w:rPr>
              <w:t>Toepassen kwaliteitszorgsystemen.</w:t>
            </w:r>
            <w:r w:rsidRPr="00E61B03">
              <w:rPr>
                <w:rFonts w:ascii="Arial" w:hAnsi="Arial" w:cs="Arial"/>
                <w:color w:val="FF0000"/>
                <w:sz w:val="18"/>
                <w:szCs w:val="18"/>
              </w:rPr>
              <w:t xml:space="preserve"> </w:t>
            </w:r>
          </w:p>
          <w:p w:rsidR="00ED1568" w:rsidRPr="00E61B03" w:rsidRDefault="00ED1568" w:rsidP="00ED1568">
            <w:pPr>
              <w:numPr>
                <w:ilvl w:val="0"/>
                <w:numId w:val="15"/>
              </w:numPr>
              <w:rPr>
                <w:rFonts w:ascii="Arial" w:hAnsi="Arial" w:cs="Arial"/>
                <w:sz w:val="18"/>
                <w:szCs w:val="18"/>
              </w:rPr>
            </w:pPr>
            <w:r w:rsidRPr="00E61B03">
              <w:rPr>
                <w:rFonts w:ascii="Arial" w:hAnsi="Arial" w:cs="Arial"/>
                <w:sz w:val="18"/>
                <w:szCs w:val="18"/>
              </w:rPr>
              <w:t>Begeleiden van projecten en processen.</w:t>
            </w:r>
          </w:p>
          <w:p w:rsidR="00ED1568" w:rsidRPr="00E61B03" w:rsidRDefault="00ED1568" w:rsidP="00ED1568">
            <w:pPr>
              <w:numPr>
                <w:ilvl w:val="0"/>
                <w:numId w:val="15"/>
              </w:numPr>
              <w:rPr>
                <w:rFonts w:ascii="Arial" w:hAnsi="Arial" w:cs="Arial"/>
                <w:sz w:val="18"/>
                <w:szCs w:val="18"/>
              </w:rPr>
            </w:pPr>
            <w:r w:rsidRPr="00E61B03">
              <w:rPr>
                <w:rFonts w:ascii="Arial" w:hAnsi="Arial" w:cs="Arial"/>
                <w:sz w:val="18"/>
                <w:szCs w:val="18"/>
              </w:rPr>
              <w:t xml:space="preserve">Communiceren met interne en externe betrokkenen t.b.v. het verkrijgen van draagvlak voor het project en de realisatie ervan. </w:t>
            </w:r>
          </w:p>
          <w:p w:rsidR="00ED1568" w:rsidRPr="00E61B03" w:rsidRDefault="00ED1568" w:rsidP="00ED1568">
            <w:pPr>
              <w:numPr>
                <w:ilvl w:val="0"/>
                <w:numId w:val="15"/>
              </w:numPr>
              <w:rPr>
                <w:rFonts w:ascii="Arial" w:hAnsi="Arial" w:cs="Arial"/>
                <w:sz w:val="18"/>
                <w:szCs w:val="18"/>
              </w:rPr>
            </w:pPr>
            <w:r w:rsidRPr="00E61B03">
              <w:rPr>
                <w:rFonts w:ascii="Arial" w:hAnsi="Arial" w:cs="Arial"/>
                <w:sz w:val="18"/>
                <w:szCs w:val="18"/>
              </w:rPr>
              <w:t>Samenwerken met deskundigen uit creatieve disciplines en met deskundigen op het gebied van de uitvoering van digitale, audio en/of visuele middelen en print.</w:t>
            </w:r>
          </w:p>
          <w:p w:rsidR="00ED1568" w:rsidRPr="00E61B03" w:rsidRDefault="00ED1568" w:rsidP="00ED1568">
            <w:pPr>
              <w:numPr>
                <w:ilvl w:val="0"/>
                <w:numId w:val="15"/>
              </w:numPr>
              <w:rPr>
                <w:rFonts w:ascii="Arial" w:hAnsi="Arial" w:cs="Arial"/>
                <w:sz w:val="18"/>
                <w:szCs w:val="18"/>
              </w:rPr>
            </w:pPr>
            <w:r w:rsidRPr="00E61B03">
              <w:rPr>
                <w:rFonts w:ascii="Arial" w:hAnsi="Arial" w:cs="Arial"/>
                <w:sz w:val="18"/>
                <w:szCs w:val="18"/>
              </w:rPr>
              <w:t>Bewaken huisstijl.</w:t>
            </w:r>
          </w:p>
          <w:p w:rsidR="00ED1568" w:rsidRPr="00E61B03" w:rsidRDefault="00ED1568" w:rsidP="00ED1568">
            <w:pPr>
              <w:numPr>
                <w:ilvl w:val="0"/>
                <w:numId w:val="15"/>
              </w:numPr>
              <w:rPr>
                <w:rFonts w:ascii="Arial" w:hAnsi="Arial" w:cs="Arial"/>
                <w:sz w:val="18"/>
                <w:szCs w:val="18"/>
              </w:rPr>
            </w:pPr>
            <w:r w:rsidRPr="00E61B03">
              <w:rPr>
                <w:rFonts w:ascii="Arial" w:hAnsi="Arial" w:cs="Arial"/>
                <w:sz w:val="18"/>
                <w:szCs w:val="18"/>
              </w:rPr>
              <w:t>Afleggen van verantwoording.</w:t>
            </w:r>
          </w:p>
        </w:tc>
        <w:tc>
          <w:tcPr>
            <w:tcW w:w="4320" w:type="dxa"/>
          </w:tcPr>
          <w:p w:rsidR="00ED1568" w:rsidRPr="00E61B03" w:rsidRDefault="00ED1568" w:rsidP="00ED1568">
            <w:pPr>
              <w:numPr>
                <w:ilvl w:val="0"/>
                <w:numId w:val="3"/>
              </w:numPr>
              <w:ind w:right="-96"/>
              <w:rPr>
                <w:rFonts w:ascii="Arial" w:hAnsi="Arial" w:cs="Arial"/>
                <w:sz w:val="18"/>
                <w:szCs w:val="18"/>
              </w:rPr>
            </w:pPr>
            <w:r w:rsidRPr="00E61B03">
              <w:rPr>
                <w:rFonts w:ascii="Arial" w:hAnsi="Arial" w:cs="Arial"/>
                <w:sz w:val="18"/>
                <w:szCs w:val="18"/>
              </w:rPr>
              <w:t>Projectplan (met deelplannen op het vlak van organisatie, financiën, tijd, kwaliteit, communicatie, met mijlpalen, documenten etc.)</w:t>
            </w:r>
          </w:p>
          <w:p w:rsidR="00ED1568" w:rsidRPr="00E61B03" w:rsidRDefault="00ED1568" w:rsidP="00ED1568">
            <w:pPr>
              <w:numPr>
                <w:ilvl w:val="0"/>
                <w:numId w:val="3"/>
              </w:numPr>
              <w:ind w:right="-96"/>
              <w:rPr>
                <w:rFonts w:ascii="Arial" w:hAnsi="Arial" w:cs="Arial"/>
                <w:sz w:val="18"/>
                <w:szCs w:val="18"/>
              </w:rPr>
            </w:pPr>
            <w:r w:rsidRPr="00E61B03">
              <w:rPr>
                <w:rFonts w:ascii="Arial" w:hAnsi="Arial" w:cs="Arial"/>
                <w:sz w:val="18"/>
                <w:szCs w:val="18"/>
              </w:rPr>
              <w:t>Draaiboek</w:t>
            </w:r>
          </w:p>
          <w:p w:rsidR="00ED1568" w:rsidRPr="00E61B03" w:rsidRDefault="00ED1568" w:rsidP="00ED1568">
            <w:pPr>
              <w:numPr>
                <w:ilvl w:val="0"/>
                <w:numId w:val="3"/>
              </w:numPr>
              <w:ind w:right="-96"/>
              <w:rPr>
                <w:rFonts w:ascii="Arial" w:hAnsi="Arial" w:cs="Arial"/>
                <w:sz w:val="18"/>
                <w:szCs w:val="18"/>
              </w:rPr>
            </w:pPr>
            <w:r w:rsidRPr="00E61B03">
              <w:rPr>
                <w:rFonts w:ascii="Arial" w:hAnsi="Arial" w:cs="Arial"/>
                <w:sz w:val="18"/>
                <w:szCs w:val="18"/>
              </w:rPr>
              <w:t>Offerte</w:t>
            </w:r>
          </w:p>
          <w:p w:rsidR="00ED1568" w:rsidRPr="00E61B03" w:rsidRDefault="00ED1568" w:rsidP="00ED1568">
            <w:pPr>
              <w:numPr>
                <w:ilvl w:val="0"/>
                <w:numId w:val="3"/>
              </w:numPr>
              <w:ind w:right="-96"/>
              <w:rPr>
                <w:rFonts w:ascii="Arial" w:hAnsi="Arial" w:cs="Arial"/>
                <w:sz w:val="18"/>
                <w:szCs w:val="18"/>
              </w:rPr>
            </w:pPr>
            <w:r w:rsidRPr="00E61B03">
              <w:rPr>
                <w:rFonts w:ascii="Arial" w:hAnsi="Arial" w:cs="Arial"/>
                <w:sz w:val="18"/>
                <w:szCs w:val="18"/>
              </w:rPr>
              <w:t xml:space="preserve">Evaluatieplan </w:t>
            </w:r>
          </w:p>
          <w:p w:rsidR="00ED1568" w:rsidRPr="00E61B03" w:rsidRDefault="00ED1568" w:rsidP="004B160B">
            <w:pPr>
              <w:ind w:left="360" w:right="-96"/>
              <w:rPr>
                <w:rFonts w:ascii="Arial" w:hAnsi="Arial" w:cs="Arial"/>
                <w:sz w:val="18"/>
                <w:szCs w:val="18"/>
              </w:rPr>
            </w:pPr>
          </w:p>
        </w:tc>
      </w:tr>
      <w:tr w:rsidR="00ED1568" w:rsidRPr="00E61B03" w:rsidTr="004B160B">
        <w:trPr>
          <w:cantSplit/>
          <w:trHeight w:val="1134"/>
        </w:trPr>
        <w:tc>
          <w:tcPr>
            <w:tcW w:w="2258" w:type="dxa"/>
          </w:tcPr>
          <w:p w:rsidR="00ED1568" w:rsidRPr="00E61B03" w:rsidRDefault="00ED1568" w:rsidP="004B160B">
            <w:pPr>
              <w:rPr>
                <w:rFonts w:ascii="Arial" w:hAnsi="Arial" w:cs="Arial"/>
                <w:sz w:val="18"/>
                <w:szCs w:val="18"/>
                <w:lang w:val="en-US"/>
              </w:rPr>
            </w:pPr>
            <w:r w:rsidRPr="00E61B03">
              <w:rPr>
                <w:rFonts w:ascii="Arial" w:hAnsi="Arial" w:cs="Arial"/>
                <w:i/>
                <w:iCs/>
                <w:sz w:val="18"/>
                <w:szCs w:val="18"/>
                <w:lang w:val="en-US"/>
              </w:rPr>
              <w:t>Body of knowledge and skills</w:t>
            </w:r>
          </w:p>
        </w:tc>
        <w:tc>
          <w:tcPr>
            <w:tcW w:w="7390" w:type="dxa"/>
            <w:gridSpan w:val="2"/>
          </w:tcPr>
          <w:p w:rsidR="00ED1568" w:rsidRPr="00E61B03" w:rsidRDefault="00ED1568" w:rsidP="004B160B">
            <w:pPr>
              <w:rPr>
                <w:rFonts w:ascii="Arial" w:hAnsi="Arial" w:cs="Arial"/>
                <w:i/>
                <w:iCs/>
                <w:sz w:val="18"/>
                <w:szCs w:val="18"/>
              </w:rPr>
            </w:pPr>
            <w:r w:rsidRPr="00E61B03">
              <w:rPr>
                <w:rFonts w:ascii="Arial" w:hAnsi="Arial" w:cs="Arial"/>
                <w:i/>
                <w:iCs/>
                <w:sz w:val="18"/>
                <w:szCs w:val="18"/>
              </w:rPr>
              <w:t>Kennis, methoden en technieken betreffende:</w:t>
            </w:r>
          </w:p>
          <w:p w:rsidR="00ED1568" w:rsidRPr="00E61B03" w:rsidRDefault="00ED1568" w:rsidP="00ED1568">
            <w:pPr>
              <w:numPr>
                <w:ilvl w:val="0"/>
                <w:numId w:val="3"/>
              </w:numPr>
              <w:ind w:right="-96"/>
              <w:rPr>
                <w:rFonts w:ascii="Arial" w:hAnsi="Arial" w:cs="Arial"/>
                <w:sz w:val="18"/>
                <w:szCs w:val="18"/>
              </w:rPr>
            </w:pPr>
            <w:r w:rsidRPr="00E61B03">
              <w:rPr>
                <w:rFonts w:ascii="Arial" w:hAnsi="Arial" w:cs="Arial"/>
                <w:sz w:val="18"/>
                <w:szCs w:val="18"/>
              </w:rPr>
              <w:t>projectmanagement;</w:t>
            </w:r>
          </w:p>
          <w:p w:rsidR="00ED1568" w:rsidRPr="00E61B03" w:rsidRDefault="00ED1568" w:rsidP="00ED1568">
            <w:pPr>
              <w:numPr>
                <w:ilvl w:val="0"/>
                <w:numId w:val="3"/>
              </w:numPr>
              <w:ind w:right="-96"/>
              <w:rPr>
                <w:rFonts w:ascii="Arial" w:hAnsi="Arial" w:cs="Arial"/>
                <w:sz w:val="18"/>
                <w:szCs w:val="18"/>
              </w:rPr>
            </w:pPr>
            <w:r w:rsidRPr="00E61B03">
              <w:rPr>
                <w:rFonts w:ascii="Arial" w:hAnsi="Arial" w:cs="Arial"/>
                <w:sz w:val="18"/>
                <w:szCs w:val="18"/>
              </w:rPr>
              <w:t>calculatie, begrotingen en offertes;</w:t>
            </w:r>
          </w:p>
          <w:p w:rsidR="00ED1568" w:rsidRPr="00E61B03" w:rsidRDefault="00ED1568" w:rsidP="00ED1568">
            <w:pPr>
              <w:numPr>
                <w:ilvl w:val="0"/>
                <w:numId w:val="3"/>
              </w:numPr>
              <w:ind w:right="-96"/>
              <w:rPr>
                <w:rFonts w:ascii="Arial" w:hAnsi="Arial" w:cs="Arial"/>
                <w:sz w:val="18"/>
                <w:szCs w:val="18"/>
              </w:rPr>
            </w:pPr>
            <w:r w:rsidRPr="00E61B03">
              <w:rPr>
                <w:rFonts w:ascii="Arial" w:hAnsi="Arial" w:cs="Arial"/>
                <w:sz w:val="18"/>
                <w:szCs w:val="18"/>
              </w:rPr>
              <w:t xml:space="preserve">managementstijlen; </w:t>
            </w:r>
          </w:p>
          <w:p w:rsidR="00ED1568" w:rsidRPr="00E61B03" w:rsidRDefault="00ED1568" w:rsidP="00ED1568">
            <w:pPr>
              <w:numPr>
                <w:ilvl w:val="0"/>
                <w:numId w:val="3"/>
              </w:numPr>
              <w:ind w:right="-96"/>
              <w:rPr>
                <w:rFonts w:ascii="Arial" w:hAnsi="Arial" w:cs="Arial"/>
                <w:sz w:val="18"/>
                <w:szCs w:val="18"/>
              </w:rPr>
            </w:pPr>
            <w:r w:rsidRPr="00E61B03">
              <w:rPr>
                <w:rFonts w:ascii="Arial" w:hAnsi="Arial" w:cs="Arial"/>
                <w:sz w:val="18"/>
                <w:szCs w:val="18"/>
              </w:rPr>
              <w:t>technische, financiële en juridische aspecten m.b.t. de inzet van communicatiemiddelen (print, audio, visueel, digitaal);</w:t>
            </w:r>
          </w:p>
          <w:p w:rsidR="00ED1568" w:rsidRPr="00E61B03" w:rsidRDefault="00ED1568" w:rsidP="00ED1568">
            <w:pPr>
              <w:numPr>
                <w:ilvl w:val="0"/>
                <w:numId w:val="3"/>
              </w:numPr>
              <w:ind w:right="-96"/>
              <w:rPr>
                <w:rFonts w:ascii="Arial" w:hAnsi="Arial" w:cs="Arial"/>
                <w:sz w:val="18"/>
                <w:szCs w:val="18"/>
              </w:rPr>
            </w:pPr>
            <w:r w:rsidRPr="00E61B03">
              <w:rPr>
                <w:rFonts w:ascii="Arial" w:hAnsi="Arial" w:cs="Arial"/>
                <w:sz w:val="18"/>
                <w:szCs w:val="18"/>
              </w:rPr>
              <w:t xml:space="preserve">evaluatietechnieken; </w:t>
            </w:r>
          </w:p>
          <w:p w:rsidR="00ED1568" w:rsidRPr="00E61B03" w:rsidRDefault="00ED1568" w:rsidP="00ED1568">
            <w:pPr>
              <w:numPr>
                <w:ilvl w:val="0"/>
                <w:numId w:val="3"/>
              </w:numPr>
              <w:ind w:right="-96"/>
              <w:rPr>
                <w:rFonts w:ascii="Arial" w:hAnsi="Arial" w:cs="Arial"/>
                <w:sz w:val="18"/>
                <w:szCs w:val="18"/>
              </w:rPr>
            </w:pPr>
            <w:r w:rsidRPr="00E61B03">
              <w:rPr>
                <w:rFonts w:ascii="Arial" w:hAnsi="Arial" w:cs="Arial"/>
                <w:sz w:val="18"/>
                <w:szCs w:val="18"/>
              </w:rPr>
              <w:t>accountability.</w:t>
            </w:r>
          </w:p>
          <w:p w:rsidR="00ED1568" w:rsidRPr="00E61B03" w:rsidRDefault="00ED1568" w:rsidP="004B160B">
            <w:pPr>
              <w:ind w:left="360" w:right="-96"/>
              <w:rPr>
                <w:rFonts w:ascii="Arial" w:hAnsi="Arial" w:cs="Arial"/>
                <w:sz w:val="18"/>
                <w:szCs w:val="18"/>
              </w:rPr>
            </w:pPr>
          </w:p>
          <w:p w:rsidR="00ED1568" w:rsidRPr="00E61B03" w:rsidRDefault="00ED1568" w:rsidP="004B160B">
            <w:pPr>
              <w:rPr>
                <w:rFonts w:ascii="Arial" w:hAnsi="Arial" w:cs="Arial"/>
                <w:i/>
                <w:iCs/>
                <w:sz w:val="18"/>
                <w:szCs w:val="18"/>
              </w:rPr>
            </w:pPr>
            <w:r w:rsidRPr="00E61B03">
              <w:rPr>
                <w:rFonts w:ascii="Arial" w:hAnsi="Arial" w:cs="Arial"/>
                <w:i/>
                <w:iCs/>
                <w:sz w:val="18"/>
                <w:szCs w:val="18"/>
              </w:rPr>
              <w:t>Vaardigheden:</w:t>
            </w:r>
          </w:p>
          <w:p w:rsidR="00ED1568" w:rsidRPr="00E61B03" w:rsidRDefault="00ED1568" w:rsidP="00ED1568">
            <w:pPr>
              <w:numPr>
                <w:ilvl w:val="0"/>
                <w:numId w:val="3"/>
              </w:numPr>
              <w:ind w:right="-96"/>
              <w:rPr>
                <w:rFonts w:ascii="Arial" w:hAnsi="Arial" w:cs="Arial"/>
                <w:sz w:val="18"/>
                <w:szCs w:val="18"/>
              </w:rPr>
            </w:pPr>
            <w:r w:rsidRPr="00E61B03">
              <w:rPr>
                <w:rFonts w:ascii="Arial" w:hAnsi="Arial" w:cs="Arial"/>
                <w:sz w:val="18"/>
                <w:szCs w:val="18"/>
              </w:rPr>
              <w:t>planmatig werken;</w:t>
            </w:r>
          </w:p>
          <w:p w:rsidR="00ED1568" w:rsidRPr="00E61B03" w:rsidRDefault="00ED1568" w:rsidP="00ED1568">
            <w:pPr>
              <w:numPr>
                <w:ilvl w:val="0"/>
                <w:numId w:val="3"/>
              </w:numPr>
              <w:ind w:right="-96"/>
              <w:rPr>
                <w:rFonts w:ascii="Arial" w:hAnsi="Arial" w:cs="Arial"/>
                <w:sz w:val="18"/>
                <w:szCs w:val="18"/>
              </w:rPr>
            </w:pPr>
            <w:r w:rsidRPr="00E61B03">
              <w:rPr>
                <w:rFonts w:ascii="Arial" w:hAnsi="Arial" w:cs="Arial"/>
                <w:sz w:val="18"/>
                <w:szCs w:val="18"/>
              </w:rPr>
              <w:t>aansturen en coördineren;</w:t>
            </w:r>
          </w:p>
          <w:p w:rsidR="00ED1568" w:rsidRPr="00E61B03" w:rsidRDefault="00ED1568" w:rsidP="00ED1568">
            <w:pPr>
              <w:numPr>
                <w:ilvl w:val="0"/>
                <w:numId w:val="3"/>
              </w:numPr>
              <w:ind w:right="-96"/>
              <w:rPr>
                <w:rFonts w:ascii="Arial" w:hAnsi="Arial" w:cs="Arial"/>
                <w:sz w:val="18"/>
                <w:szCs w:val="18"/>
              </w:rPr>
            </w:pPr>
            <w:r w:rsidRPr="00E61B03">
              <w:rPr>
                <w:rFonts w:ascii="Arial" w:hAnsi="Arial" w:cs="Arial"/>
                <w:sz w:val="18"/>
                <w:szCs w:val="18"/>
              </w:rPr>
              <w:t>delegeren;</w:t>
            </w:r>
          </w:p>
          <w:p w:rsidR="00ED1568" w:rsidRPr="00E61B03" w:rsidRDefault="00ED1568" w:rsidP="00ED1568">
            <w:pPr>
              <w:numPr>
                <w:ilvl w:val="0"/>
                <w:numId w:val="3"/>
              </w:numPr>
              <w:ind w:right="-96"/>
              <w:rPr>
                <w:rFonts w:ascii="Arial" w:hAnsi="Arial" w:cs="Arial"/>
                <w:sz w:val="18"/>
                <w:szCs w:val="18"/>
              </w:rPr>
            </w:pPr>
            <w:r w:rsidRPr="00E61B03">
              <w:rPr>
                <w:rFonts w:ascii="Arial" w:hAnsi="Arial" w:cs="Arial"/>
                <w:sz w:val="18"/>
                <w:szCs w:val="18"/>
              </w:rPr>
              <w:t>rapporteren.</w:t>
            </w:r>
          </w:p>
        </w:tc>
      </w:tr>
    </w:tbl>
    <w:p w:rsidR="00ED1568" w:rsidRDefault="00ED1568" w:rsidP="00ED1568"/>
    <w:p w:rsidR="00ED1568" w:rsidRDefault="00ED1568" w:rsidP="00ED1568">
      <w:pPr>
        <w:spacing w:after="200" w:line="276" w:lineRule="auto"/>
      </w:pPr>
      <w:r>
        <w:br w:type="page"/>
      </w:r>
    </w:p>
    <w:p w:rsidR="00ED1568" w:rsidRPr="007E1665" w:rsidRDefault="00ED1568" w:rsidP="00ED1568"/>
    <w:tbl>
      <w:tblPr>
        <w:tblW w:w="9288"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1E0" w:firstRow="1" w:lastRow="1" w:firstColumn="1" w:lastColumn="1" w:noHBand="0" w:noVBand="0"/>
      </w:tblPr>
      <w:tblGrid>
        <w:gridCol w:w="2448"/>
        <w:gridCol w:w="2880"/>
        <w:gridCol w:w="3884"/>
        <w:gridCol w:w="76"/>
      </w:tblGrid>
      <w:tr w:rsidR="00ED1568" w:rsidRPr="00E61B03" w:rsidTr="004B160B">
        <w:trPr>
          <w:gridAfter w:val="1"/>
          <w:wAfter w:w="76" w:type="dxa"/>
          <w:trHeight w:val="561"/>
        </w:trPr>
        <w:tc>
          <w:tcPr>
            <w:tcW w:w="2448" w:type="dxa"/>
          </w:tcPr>
          <w:p w:rsidR="00ED1568" w:rsidRPr="00E61B03" w:rsidRDefault="00ED1568" w:rsidP="004B160B">
            <w:pPr>
              <w:rPr>
                <w:rFonts w:ascii="Arial" w:hAnsi="Arial" w:cs="Arial"/>
                <w:sz w:val="18"/>
                <w:szCs w:val="18"/>
              </w:rPr>
            </w:pPr>
            <w:r>
              <w:rPr>
                <w:rFonts w:ascii="Arial" w:hAnsi="Arial" w:cs="Arial"/>
                <w:b/>
                <w:bCs/>
                <w:sz w:val="18"/>
                <w:szCs w:val="18"/>
              </w:rPr>
              <w:t>LOCO</w:t>
            </w:r>
            <w:r w:rsidRPr="00E61B03">
              <w:rPr>
                <w:rFonts w:ascii="Arial" w:hAnsi="Arial" w:cs="Arial"/>
                <w:b/>
                <w:bCs/>
                <w:sz w:val="18"/>
                <w:szCs w:val="18"/>
              </w:rPr>
              <w:t>-competentie 4</w:t>
            </w:r>
          </w:p>
        </w:tc>
        <w:tc>
          <w:tcPr>
            <w:tcW w:w="6764" w:type="dxa"/>
            <w:gridSpan w:val="2"/>
          </w:tcPr>
          <w:p w:rsidR="00ED1568" w:rsidRPr="00E61B03" w:rsidRDefault="00ED1568" w:rsidP="004B160B">
            <w:pPr>
              <w:rPr>
                <w:rFonts w:ascii="Arial" w:hAnsi="Arial" w:cs="Arial"/>
                <w:b/>
                <w:bCs/>
                <w:sz w:val="18"/>
                <w:szCs w:val="18"/>
              </w:rPr>
            </w:pPr>
            <w:r w:rsidRPr="00E61B03">
              <w:rPr>
                <w:rFonts w:ascii="Arial" w:hAnsi="Arial" w:cs="Arial"/>
                <w:b/>
                <w:bCs/>
                <w:sz w:val="18"/>
                <w:szCs w:val="18"/>
              </w:rPr>
              <w:t>Creëren en realiseren</w:t>
            </w:r>
          </w:p>
        </w:tc>
      </w:tr>
      <w:tr w:rsidR="00ED1568" w:rsidRPr="00E61B03" w:rsidTr="004B160B">
        <w:trPr>
          <w:gridAfter w:val="1"/>
          <w:wAfter w:w="76" w:type="dxa"/>
        </w:trPr>
        <w:tc>
          <w:tcPr>
            <w:tcW w:w="2448" w:type="dxa"/>
          </w:tcPr>
          <w:p w:rsidR="00ED1568" w:rsidRPr="00E61B03" w:rsidRDefault="00ED1568" w:rsidP="004B160B">
            <w:pPr>
              <w:rPr>
                <w:rFonts w:ascii="Arial" w:hAnsi="Arial" w:cs="Arial"/>
                <w:sz w:val="18"/>
                <w:szCs w:val="18"/>
              </w:rPr>
            </w:pPr>
            <w:r w:rsidRPr="00E61B03">
              <w:rPr>
                <w:rFonts w:ascii="Arial" w:hAnsi="Arial" w:cs="Arial"/>
                <w:i/>
                <w:iCs/>
                <w:sz w:val="18"/>
                <w:szCs w:val="18"/>
              </w:rPr>
              <w:t xml:space="preserve">Omschrijving </w:t>
            </w:r>
          </w:p>
        </w:tc>
        <w:tc>
          <w:tcPr>
            <w:tcW w:w="6764" w:type="dxa"/>
            <w:gridSpan w:val="2"/>
          </w:tcPr>
          <w:p w:rsidR="00ED1568" w:rsidRPr="00E61B03" w:rsidRDefault="00ED1568" w:rsidP="004B160B">
            <w:pPr>
              <w:rPr>
                <w:rFonts w:ascii="Arial" w:hAnsi="Arial" w:cs="Arial"/>
                <w:sz w:val="18"/>
                <w:szCs w:val="18"/>
              </w:rPr>
            </w:pPr>
            <w:r w:rsidRPr="00E61B03">
              <w:rPr>
                <w:rFonts w:ascii="Arial" w:hAnsi="Arial" w:cs="Arial"/>
                <w:sz w:val="18"/>
                <w:szCs w:val="18"/>
              </w:rPr>
              <w:t>Om communicatiedoelstellingen bij diverse doelgroepen te kunnen bereiken, moeten communicatiemiddelen gerealiseerd worden. Het kan hier gaan om zowel periodieke als niet-periodieke activiteiten voor interne of externe doelgroepen. De communicatieprofessional verzorgt ontwerp, uitvoering en productie van communicatiemiddelen (concepten, middelen en content).</w:t>
            </w:r>
          </w:p>
        </w:tc>
      </w:tr>
      <w:tr w:rsidR="00ED1568" w:rsidRPr="00E61B03" w:rsidTr="004B160B">
        <w:trPr>
          <w:gridAfter w:val="1"/>
          <w:wAfter w:w="76" w:type="dxa"/>
        </w:trPr>
        <w:tc>
          <w:tcPr>
            <w:tcW w:w="2448" w:type="dxa"/>
          </w:tcPr>
          <w:p w:rsidR="00ED1568" w:rsidRPr="00E61B03" w:rsidRDefault="00ED1568" w:rsidP="004B160B">
            <w:pPr>
              <w:rPr>
                <w:rFonts w:ascii="Arial" w:hAnsi="Arial" w:cs="Arial"/>
                <w:sz w:val="18"/>
                <w:szCs w:val="18"/>
              </w:rPr>
            </w:pPr>
            <w:r w:rsidRPr="00E61B03">
              <w:rPr>
                <w:rFonts w:ascii="Arial" w:hAnsi="Arial" w:cs="Arial"/>
                <w:i/>
                <w:iCs/>
                <w:sz w:val="18"/>
                <w:szCs w:val="18"/>
              </w:rPr>
              <w:t>Koppeling met HBO Kernkwalificaties en Dublin descriptoren</w:t>
            </w:r>
          </w:p>
        </w:tc>
        <w:tc>
          <w:tcPr>
            <w:tcW w:w="6764" w:type="dxa"/>
            <w:gridSpan w:val="2"/>
          </w:tcPr>
          <w:p w:rsidR="00ED1568" w:rsidRPr="00E61B03" w:rsidRDefault="00ED1568" w:rsidP="004B160B">
            <w:pPr>
              <w:ind w:right="-96"/>
              <w:rPr>
                <w:rFonts w:ascii="Arial" w:hAnsi="Arial" w:cs="Arial"/>
                <w:i/>
                <w:iCs/>
                <w:sz w:val="18"/>
                <w:szCs w:val="18"/>
              </w:rPr>
            </w:pPr>
            <w:r w:rsidRPr="00E61B03">
              <w:rPr>
                <w:rFonts w:ascii="Arial" w:hAnsi="Arial" w:cs="Arial"/>
                <w:i/>
                <w:iCs/>
                <w:sz w:val="18"/>
                <w:szCs w:val="18"/>
              </w:rPr>
              <w:t>HBO kernkwalificaties:</w:t>
            </w:r>
          </w:p>
          <w:p w:rsidR="00ED1568" w:rsidRPr="00E61B03" w:rsidRDefault="00ED1568" w:rsidP="00ED1568">
            <w:pPr>
              <w:numPr>
                <w:ilvl w:val="0"/>
                <w:numId w:val="3"/>
              </w:numPr>
              <w:ind w:right="-96"/>
              <w:rPr>
                <w:rFonts w:ascii="Arial" w:hAnsi="Arial" w:cs="Arial"/>
                <w:sz w:val="18"/>
                <w:szCs w:val="18"/>
              </w:rPr>
            </w:pPr>
            <w:proofErr w:type="spellStart"/>
            <w:r w:rsidRPr="00E61B03">
              <w:rPr>
                <w:rFonts w:ascii="Arial" w:hAnsi="Arial" w:cs="Arial"/>
                <w:sz w:val="18"/>
                <w:szCs w:val="18"/>
              </w:rPr>
              <w:t>Sociaalcommunicatieve</w:t>
            </w:r>
            <w:proofErr w:type="spellEnd"/>
            <w:r w:rsidRPr="00E61B03">
              <w:rPr>
                <w:rFonts w:ascii="Arial" w:hAnsi="Arial" w:cs="Arial"/>
                <w:sz w:val="18"/>
                <w:szCs w:val="18"/>
              </w:rPr>
              <w:t xml:space="preserve"> bekwaamheid;</w:t>
            </w:r>
          </w:p>
          <w:p w:rsidR="00ED1568" w:rsidRPr="00E61B03" w:rsidRDefault="00ED1568" w:rsidP="00ED1568">
            <w:pPr>
              <w:numPr>
                <w:ilvl w:val="0"/>
                <w:numId w:val="3"/>
              </w:numPr>
              <w:ind w:right="-96"/>
              <w:rPr>
                <w:rFonts w:ascii="Arial" w:hAnsi="Arial" w:cs="Arial"/>
                <w:sz w:val="18"/>
                <w:szCs w:val="18"/>
              </w:rPr>
            </w:pPr>
            <w:r w:rsidRPr="00E61B03">
              <w:rPr>
                <w:rFonts w:ascii="Arial" w:hAnsi="Arial" w:cs="Arial"/>
                <w:sz w:val="18"/>
                <w:szCs w:val="18"/>
              </w:rPr>
              <w:t>Probleemgericht werken;</w:t>
            </w:r>
          </w:p>
          <w:p w:rsidR="00ED1568" w:rsidRPr="00E61B03" w:rsidRDefault="00ED1568" w:rsidP="00ED1568">
            <w:pPr>
              <w:numPr>
                <w:ilvl w:val="0"/>
                <w:numId w:val="3"/>
              </w:numPr>
              <w:ind w:right="-96"/>
              <w:rPr>
                <w:rFonts w:ascii="Arial" w:hAnsi="Arial" w:cs="Arial"/>
                <w:sz w:val="18"/>
                <w:szCs w:val="18"/>
              </w:rPr>
            </w:pPr>
            <w:r w:rsidRPr="00E61B03">
              <w:rPr>
                <w:rFonts w:ascii="Arial" w:hAnsi="Arial" w:cs="Arial"/>
                <w:sz w:val="18"/>
                <w:szCs w:val="18"/>
              </w:rPr>
              <w:t>Creativiteit en complexiteit in handelen;</w:t>
            </w:r>
          </w:p>
          <w:p w:rsidR="00ED1568" w:rsidRPr="00E61B03" w:rsidRDefault="00ED1568" w:rsidP="00ED1568">
            <w:pPr>
              <w:numPr>
                <w:ilvl w:val="0"/>
                <w:numId w:val="3"/>
              </w:numPr>
              <w:ind w:right="-96"/>
              <w:rPr>
                <w:rFonts w:ascii="Arial" w:hAnsi="Arial" w:cs="Arial"/>
                <w:sz w:val="18"/>
                <w:szCs w:val="18"/>
              </w:rPr>
            </w:pPr>
            <w:r w:rsidRPr="00E61B03">
              <w:rPr>
                <w:rFonts w:ascii="Arial" w:hAnsi="Arial" w:cs="Arial"/>
                <w:sz w:val="18"/>
                <w:szCs w:val="18"/>
              </w:rPr>
              <w:t>Transfer en brede inzetbaarheid;</w:t>
            </w:r>
          </w:p>
          <w:p w:rsidR="00ED1568" w:rsidRPr="00E61B03" w:rsidRDefault="00ED1568" w:rsidP="00ED1568">
            <w:pPr>
              <w:numPr>
                <w:ilvl w:val="0"/>
                <w:numId w:val="3"/>
              </w:numPr>
              <w:ind w:right="-96"/>
              <w:rPr>
                <w:rFonts w:ascii="Arial" w:hAnsi="Arial" w:cs="Arial"/>
                <w:sz w:val="18"/>
                <w:szCs w:val="18"/>
              </w:rPr>
            </w:pPr>
            <w:r w:rsidRPr="00E61B03">
              <w:rPr>
                <w:rFonts w:ascii="Arial" w:hAnsi="Arial" w:cs="Arial"/>
                <w:sz w:val="18"/>
                <w:szCs w:val="18"/>
              </w:rPr>
              <w:t>Multidisciplinaire integratie.</w:t>
            </w:r>
          </w:p>
          <w:p w:rsidR="00ED1568" w:rsidRPr="00E61B03" w:rsidRDefault="00ED1568" w:rsidP="004B160B">
            <w:pPr>
              <w:ind w:right="-96"/>
              <w:rPr>
                <w:rFonts w:ascii="Arial" w:hAnsi="Arial" w:cs="Arial"/>
                <w:sz w:val="18"/>
                <w:szCs w:val="18"/>
              </w:rPr>
            </w:pPr>
          </w:p>
          <w:p w:rsidR="00ED1568" w:rsidRPr="00E61B03" w:rsidRDefault="00ED1568" w:rsidP="004B160B">
            <w:pPr>
              <w:ind w:right="-96"/>
              <w:rPr>
                <w:rFonts w:ascii="Arial" w:hAnsi="Arial" w:cs="Arial"/>
                <w:i/>
                <w:iCs/>
                <w:sz w:val="18"/>
                <w:szCs w:val="18"/>
              </w:rPr>
            </w:pPr>
            <w:r w:rsidRPr="00E61B03">
              <w:rPr>
                <w:rFonts w:ascii="Arial" w:hAnsi="Arial" w:cs="Arial"/>
                <w:i/>
                <w:iCs/>
                <w:sz w:val="18"/>
                <w:szCs w:val="18"/>
              </w:rPr>
              <w:t xml:space="preserve">Dublin descriptoren: </w:t>
            </w:r>
          </w:p>
          <w:p w:rsidR="00ED1568" w:rsidRPr="00E61B03" w:rsidRDefault="00ED1568" w:rsidP="00ED1568">
            <w:pPr>
              <w:numPr>
                <w:ilvl w:val="0"/>
                <w:numId w:val="3"/>
              </w:numPr>
              <w:ind w:right="-96"/>
              <w:rPr>
                <w:rFonts w:ascii="Arial" w:hAnsi="Arial" w:cs="Arial"/>
                <w:sz w:val="18"/>
                <w:szCs w:val="18"/>
              </w:rPr>
            </w:pPr>
            <w:r w:rsidRPr="00E61B03">
              <w:rPr>
                <w:rFonts w:ascii="Arial" w:hAnsi="Arial" w:cs="Arial"/>
                <w:sz w:val="18"/>
                <w:szCs w:val="18"/>
              </w:rPr>
              <w:t>Toepassen kennis en inzicht;</w:t>
            </w:r>
          </w:p>
          <w:p w:rsidR="00ED1568" w:rsidRPr="00E61B03" w:rsidRDefault="00ED1568" w:rsidP="00ED1568">
            <w:pPr>
              <w:numPr>
                <w:ilvl w:val="0"/>
                <w:numId w:val="3"/>
              </w:numPr>
              <w:ind w:right="-96"/>
              <w:rPr>
                <w:rFonts w:ascii="Arial" w:hAnsi="Arial" w:cs="Arial"/>
                <w:sz w:val="18"/>
                <w:szCs w:val="18"/>
              </w:rPr>
            </w:pPr>
            <w:r w:rsidRPr="00E61B03">
              <w:rPr>
                <w:rFonts w:ascii="Arial" w:hAnsi="Arial" w:cs="Arial"/>
                <w:sz w:val="18"/>
                <w:szCs w:val="18"/>
              </w:rPr>
              <w:t>Communicatie.</w:t>
            </w:r>
          </w:p>
        </w:tc>
      </w:tr>
      <w:tr w:rsidR="00ED1568" w:rsidRPr="00E61B03" w:rsidTr="004B160B">
        <w:tblPrEx>
          <w:tblCellMar>
            <w:left w:w="108" w:type="dxa"/>
            <w:right w:w="108" w:type="dxa"/>
          </w:tblCellMar>
        </w:tblPrEx>
        <w:tc>
          <w:tcPr>
            <w:tcW w:w="5328" w:type="dxa"/>
            <w:gridSpan w:val="2"/>
          </w:tcPr>
          <w:p w:rsidR="00ED1568" w:rsidRPr="00E61B03" w:rsidRDefault="00ED1568" w:rsidP="004B160B">
            <w:pPr>
              <w:rPr>
                <w:rFonts w:ascii="Arial" w:hAnsi="Arial" w:cs="Arial"/>
                <w:i/>
                <w:iCs/>
                <w:sz w:val="18"/>
                <w:szCs w:val="18"/>
              </w:rPr>
            </w:pPr>
            <w:r w:rsidRPr="00E61B03">
              <w:rPr>
                <w:rFonts w:ascii="Arial" w:hAnsi="Arial" w:cs="Arial"/>
                <w:i/>
                <w:iCs/>
                <w:sz w:val="18"/>
                <w:szCs w:val="18"/>
              </w:rPr>
              <w:t>Beroepshandelingen</w:t>
            </w:r>
          </w:p>
        </w:tc>
        <w:tc>
          <w:tcPr>
            <w:tcW w:w="3960" w:type="dxa"/>
            <w:gridSpan w:val="2"/>
          </w:tcPr>
          <w:p w:rsidR="00ED1568" w:rsidRPr="00E61B03" w:rsidRDefault="00ED1568" w:rsidP="004B160B">
            <w:pPr>
              <w:rPr>
                <w:rFonts w:ascii="Arial" w:hAnsi="Arial" w:cs="Arial"/>
                <w:i/>
                <w:iCs/>
                <w:sz w:val="18"/>
                <w:szCs w:val="18"/>
              </w:rPr>
            </w:pPr>
            <w:r w:rsidRPr="00E61B03">
              <w:rPr>
                <w:rFonts w:ascii="Arial" w:hAnsi="Arial" w:cs="Arial"/>
                <w:i/>
                <w:iCs/>
                <w:sz w:val="18"/>
                <w:szCs w:val="18"/>
              </w:rPr>
              <w:t>Beroepsproducten</w:t>
            </w:r>
          </w:p>
        </w:tc>
      </w:tr>
      <w:tr w:rsidR="00ED1568" w:rsidRPr="00E61B03" w:rsidTr="004B160B">
        <w:tblPrEx>
          <w:tblCellMar>
            <w:left w:w="108" w:type="dxa"/>
            <w:right w:w="108" w:type="dxa"/>
          </w:tblCellMar>
        </w:tblPrEx>
        <w:trPr>
          <w:cantSplit/>
          <w:trHeight w:val="1134"/>
        </w:trPr>
        <w:tc>
          <w:tcPr>
            <w:tcW w:w="5328" w:type="dxa"/>
            <w:gridSpan w:val="2"/>
          </w:tcPr>
          <w:p w:rsidR="00ED1568" w:rsidRPr="00E61B03" w:rsidRDefault="00ED1568" w:rsidP="00ED1568">
            <w:pPr>
              <w:numPr>
                <w:ilvl w:val="0"/>
                <w:numId w:val="20"/>
              </w:numPr>
              <w:rPr>
                <w:rFonts w:ascii="Arial" w:hAnsi="Arial" w:cs="Arial"/>
                <w:sz w:val="18"/>
                <w:szCs w:val="18"/>
              </w:rPr>
            </w:pPr>
            <w:r w:rsidRPr="00E61B03">
              <w:rPr>
                <w:rFonts w:ascii="Arial" w:hAnsi="Arial" w:cs="Arial"/>
                <w:sz w:val="18"/>
                <w:szCs w:val="18"/>
              </w:rPr>
              <w:t>Creatieve concepten ontwikkelen, vertalen naar onderscheidende en/of innovatieve middelen en media, en produceren.</w:t>
            </w:r>
          </w:p>
          <w:p w:rsidR="00ED1568" w:rsidRPr="00E61B03" w:rsidRDefault="00ED1568" w:rsidP="00ED1568">
            <w:pPr>
              <w:numPr>
                <w:ilvl w:val="0"/>
                <w:numId w:val="20"/>
              </w:numPr>
              <w:rPr>
                <w:rFonts w:ascii="Arial" w:hAnsi="Arial" w:cs="Arial"/>
                <w:sz w:val="18"/>
                <w:szCs w:val="18"/>
              </w:rPr>
            </w:pPr>
            <w:r w:rsidRPr="00E61B03">
              <w:rPr>
                <w:rFonts w:ascii="Arial" w:hAnsi="Arial" w:cs="Arial"/>
                <w:sz w:val="18"/>
                <w:szCs w:val="18"/>
              </w:rPr>
              <w:t xml:space="preserve">Een </w:t>
            </w:r>
            <w:proofErr w:type="spellStart"/>
            <w:r w:rsidRPr="00E61B03">
              <w:rPr>
                <w:rFonts w:ascii="Arial" w:hAnsi="Arial" w:cs="Arial"/>
                <w:sz w:val="18"/>
                <w:szCs w:val="18"/>
              </w:rPr>
              <w:t>multi</w:t>
            </w:r>
            <w:proofErr w:type="spellEnd"/>
            <w:r w:rsidRPr="00E61B03">
              <w:rPr>
                <w:rFonts w:ascii="Arial" w:hAnsi="Arial" w:cs="Arial"/>
                <w:sz w:val="18"/>
                <w:szCs w:val="18"/>
              </w:rPr>
              <w:t xml:space="preserve">- en </w:t>
            </w:r>
            <w:proofErr w:type="spellStart"/>
            <w:r w:rsidRPr="00E61B03">
              <w:rPr>
                <w:rFonts w:ascii="Arial" w:hAnsi="Arial" w:cs="Arial"/>
                <w:sz w:val="18"/>
                <w:szCs w:val="18"/>
              </w:rPr>
              <w:t>crossmediale</w:t>
            </w:r>
            <w:proofErr w:type="spellEnd"/>
            <w:r w:rsidRPr="00E61B03">
              <w:rPr>
                <w:rFonts w:ascii="Arial" w:hAnsi="Arial" w:cs="Arial"/>
                <w:sz w:val="18"/>
                <w:szCs w:val="18"/>
              </w:rPr>
              <w:t xml:space="preserve"> middelenmix inzetten om de strategie uit te voeren.</w:t>
            </w:r>
          </w:p>
          <w:p w:rsidR="00ED1568" w:rsidRPr="00E61B03" w:rsidRDefault="00ED1568" w:rsidP="00ED1568">
            <w:pPr>
              <w:numPr>
                <w:ilvl w:val="0"/>
                <w:numId w:val="20"/>
              </w:numPr>
              <w:rPr>
                <w:rFonts w:ascii="Arial" w:hAnsi="Arial" w:cs="Arial"/>
                <w:sz w:val="18"/>
                <w:szCs w:val="18"/>
              </w:rPr>
            </w:pPr>
            <w:r w:rsidRPr="00E61B03">
              <w:rPr>
                <w:rFonts w:ascii="Arial" w:hAnsi="Arial" w:cs="Arial"/>
                <w:sz w:val="18"/>
                <w:szCs w:val="18"/>
              </w:rPr>
              <w:t>Doel- en doelgroepgericht handelen.</w:t>
            </w:r>
          </w:p>
          <w:p w:rsidR="00ED1568" w:rsidRPr="00E61B03" w:rsidRDefault="00ED1568" w:rsidP="00ED1568">
            <w:pPr>
              <w:numPr>
                <w:ilvl w:val="0"/>
                <w:numId w:val="20"/>
              </w:numPr>
              <w:rPr>
                <w:rFonts w:ascii="Arial" w:hAnsi="Arial" w:cs="Arial"/>
                <w:sz w:val="18"/>
                <w:szCs w:val="18"/>
              </w:rPr>
            </w:pPr>
            <w:r w:rsidRPr="00E61B03">
              <w:rPr>
                <w:rFonts w:ascii="Arial" w:hAnsi="Arial" w:cs="Arial"/>
                <w:sz w:val="18"/>
                <w:szCs w:val="18"/>
              </w:rPr>
              <w:t xml:space="preserve">Samenwerken met deskundigen uit creatieve disciplines </w:t>
            </w:r>
          </w:p>
          <w:p w:rsidR="00ED1568" w:rsidRPr="00E61B03" w:rsidRDefault="00ED1568" w:rsidP="00ED1568">
            <w:pPr>
              <w:numPr>
                <w:ilvl w:val="0"/>
                <w:numId w:val="20"/>
              </w:numPr>
              <w:rPr>
                <w:rFonts w:ascii="Arial" w:hAnsi="Arial" w:cs="Arial"/>
                <w:sz w:val="18"/>
                <w:szCs w:val="18"/>
              </w:rPr>
            </w:pPr>
            <w:r w:rsidRPr="00E61B03">
              <w:rPr>
                <w:rFonts w:ascii="Arial" w:hAnsi="Arial" w:cs="Arial"/>
                <w:sz w:val="18"/>
                <w:szCs w:val="18"/>
              </w:rPr>
              <w:t>Een (de-)briefing maken.</w:t>
            </w:r>
          </w:p>
          <w:p w:rsidR="00ED1568" w:rsidRPr="00E61B03" w:rsidRDefault="00ED1568" w:rsidP="00ED1568">
            <w:pPr>
              <w:numPr>
                <w:ilvl w:val="0"/>
                <w:numId w:val="20"/>
              </w:numPr>
              <w:rPr>
                <w:rFonts w:ascii="Arial" w:hAnsi="Arial" w:cs="Arial"/>
                <w:sz w:val="18"/>
                <w:szCs w:val="18"/>
              </w:rPr>
            </w:pPr>
            <w:proofErr w:type="spellStart"/>
            <w:r w:rsidRPr="00E61B03">
              <w:rPr>
                <w:rFonts w:ascii="Arial" w:hAnsi="Arial" w:cs="Arial"/>
                <w:sz w:val="18"/>
                <w:szCs w:val="18"/>
              </w:rPr>
              <w:t>Pretesten</w:t>
            </w:r>
            <w:proofErr w:type="spellEnd"/>
            <w:r w:rsidRPr="00E61B03">
              <w:rPr>
                <w:rFonts w:ascii="Arial" w:hAnsi="Arial" w:cs="Arial"/>
                <w:sz w:val="18"/>
                <w:szCs w:val="18"/>
              </w:rPr>
              <w:t xml:space="preserve"> en </w:t>
            </w:r>
            <w:proofErr w:type="spellStart"/>
            <w:r w:rsidRPr="00E61B03">
              <w:rPr>
                <w:rFonts w:ascii="Arial" w:hAnsi="Arial" w:cs="Arial"/>
                <w:sz w:val="18"/>
                <w:szCs w:val="18"/>
              </w:rPr>
              <w:t>formatieve</w:t>
            </w:r>
            <w:proofErr w:type="spellEnd"/>
            <w:r w:rsidRPr="00E61B03">
              <w:rPr>
                <w:rFonts w:ascii="Arial" w:hAnsi="Arial" w:cs="Arial"/>
                <w:sz w:val="18"/>
                <w:szCs w:val="18"/>
              </w:rPr>
              <w:t xml:space="preserve"> evaluaties.</w:t>
            </w:r>
          </w:p>
        </w:tc>
        <w:tc>
          <w:tcPr>
            <w:tcW w:w="3960" w:type="dxa"/>
            <w:gridSpan w:val="2"/>
          </w:tcPr>
          <w:p w:rsidR="00ED1568" w:rsidRPr="00E61B03" w:rsidRDefault="00ED1568" w:rsidP="00ED1568">
            <w:pPr>
              <w:numPr>
                <w:ilvl w:val="0"/>
                <w:numId w:val="18"/>
              </w:numPr>
              <w:rPr>
                <w:rFonts w:ascii="Arial" w:hAnsi="Arial" w:cs="Arial"/>
                <w:sz w:val="18"/>
                <w:szCs w:val="18"/>
              </w:rPr>
            </w:pPr>
            <w:r w:rsidRPr="00E61B03">
              <w:rPr>
                <w:rFonts w:ascii="Arial" w:hAnsi="Arial" w:cs="Arial"/>
                <w:sz w:val="18"/>
                <w:szCs w:val="18"/>
              </w:rPr>
              <w:t>Communicatiemiddelen (audiovisueel, print, digitaal)</w:t>
            </w:r>
          </w:p>
          <w:p w:rsidR="00ED1568" w:rsidRPr="00E61B03" w:rsidRDefault="00ED1568" w:rsidP="00ED1568">
            <w:pPr>
              <w:numPr>
                <w:ilvl w:val="0"/>
                <w:numId w:val="18"/>
              </w:numPr>
              <w:rPr>
                <w:rFonts w:ascii="Arial" w:hAnsi="Arial" w:cs="Arial"/>
                <w:sz w:val="18"/>
                <w:szCs w:val="18"/>
              </w:rPr>
            </w:pPr>
            <w:r w:rsidRPr="00E61B03">
              <w:rPr>
                <w:rFonts w:ascii="Arial" w:hAnsi="Arial" w:cs="Arial"/>
                <w:sz w:val="18"/>
                <w:szCs w:val="18"/>
              </w:rPr>
              <w:t>Evenementen, bv. beurs, brandevent, tentoonstelling, congres, symposium</w:t>
            </w:r>
          </w:p>
          <w:p w:rsidR="00ED1568" w:rsidRPr="00E61B03" w:rsidRDefault="00ED1568" w:rsidP="00ED1568">
            <w:pPr>
              <w:numPr>
                <w:ilvl w:val="0"/>
                <w:numId w:val="18"/>
              </w:numPr>
              <w:rPr>
                <w:rFonts w:ascii="Arial" w:hAnsi="Arial" w:cs="Arial"/>
                <w:sz w:val="18"/>
                <w:szCs w:val="18"/>
              </w:rPr>
            </w:pPr>
            <w:r w:rsidRPr="00E61B03">
              <w:rPr>
                <w:rFonts w:ascii="Arial" w:hAnsi="Arial" w:cs="Arial"/>
                <w:sz w:val="18"/>
                <w:szCs w:val="18"/>
              </w:rPr>
              <w:t>Huisstijl, multimedia en ruimtelijke presentatievormen</w:t>
            </w:r>
          </w:p>
          <w:p w:rsidR="00ED1568" w:rsidRPr="00E61B03" w:rsidRDefault="00ED1568" w:rsidP="00ED1568">
            <w:pPr>
              <w:numPr>
                <w:ilvl w:val="0"/>
                <w:numId w:val="18"/>
              </w:numPr>
              <w:rPr>
                <w:rFonts w:ascii="Arial" w:hAnsi="Arial" w:cs="Arial"/>
                <w:sz w:val="18"/>
                <w:szCs w:val="18"/>
              </w:rPr>
            </w:pPr>
            <w:r w:rsidRPr="00E61B03">
              <w:rPr>
                <w:rFonts w:ascii="Arial" w:hAnsi="Arial" w:cs="Arial"/>
                <w:sz w:val="18"/>
                <w:szCs w:val="18"/>
              </w:rPr>
              <w:t xml:space="preserve">Schetsen, concepten, </w:t>
            </w:r>
            <w:proofErr w:type="spellStart"/>
            <w:r w:rsidRPr="00E61B03">
              <w:rPr>
                <w:rFonts w:ascii="Arial" w:hAnsi="Arial" w:cs="Arial"/>
                <w:sz w:val="18"/>
                <w:szCs w:val="18"/>
              </w:rPr>
              <w:t>moodboards</w:t>
            </w:r>
            <w:proofErr w:type="spellEnd"/>
          </w:p>
        </w:tc>
      </w:tr>
      <w:tr w:rsidR="00ED1568" w:rsidRPr="00E61B03" w:rsidTr="004B160B">
        <w:trPr>
          <w:gridAfter w:val="1"/>
          <w:wAfter w:w="76" w:type="dxa"/>
        </w:trPr>
        <w:tc>
          <w:tcPr>
            <w:tcW w:w="2448" w:type="dxa"/>
          </w:tcPr>
          <w:p w:rsidR="00ED1568" w:rsidRPr="00E61B03" w:rsidRDefault="00ED1568" w:rsidP="004B160B">
            <w:pPr>
              <w:rPr>
                <w:rFonts w:ascii="Arial" w:hAnsi="Arial" w:cs="Arial"/>
                <w:sz w:val="18"/>
                <w:szCs w:val="18"/>
                <w:lang w:val="en-GB"/>
              </w:rPr>
            </w:pPr>
            <w:r w:rsidRPr="00E61B03">
              <w:rPr>
                <w:rFonts w:ascii="Arial" w:hAnsi="Arial" w:cs="Arial"/>
                <w:sz w:val="18"/>
                <w:szCs w:val="18"/>
              </w:rPr>
              <w:t xml:space="preserve">Body of </w:t>
            </w:r>
            <w:proofErr w:type="spellStart"/>
            <w:r w:rsidRPr="00E61B03">
              <w:rPr>
                <w:rFonts w:ascii="Arial" w:hAnsi="Arial" w:cs="Arial"/>
                <w:sz w:val="18"/>
                <w:szCs w:val="18"/>
              </w:rPr>
              <w:t>knowledge</w:t>
            </w:r>
            <w:proofErr w:type="spellEnd"/>
            <w:r w:rsidRPr="00E61B03">
              <w:rPr>
                <w:rFonts w:ascii="Arial" w:hAnsi="Arial" w:cs="Arial"/>
                <w:sz w:val="18"/>
                <w:szCs w:val="18"/>
              </w:rPr>
              <w:t xml:space="preserve"> </w:t>
            </w:r>
            <w:proofErr w:type="spellStart"/>
            <w:r w:rsidRPr="00E61B03">
              <w:rPr>
                <w:rFonts w:ascii="Arial" w:hAnsi="Arial" w:cs="Arial"/>
                <w:sz w:val="18"/>
                <w:szCs w:val="18"/>
              </w:rPr>
              <w:t>and</w:t>
            </w:r>
            <w:proofErr w:type="spellEnd"/>
            <w:r w:rsidRPr="00E61B03">
              <w:rPr>
                <w:rFonts w:ascii="Arial" w:hAnsi="Arial" w:cs="Arial"/>
                <w:sz w:val="18"/>
                <w:szCs w:val="18"/>
              </w:rPr>
              <w:t xml:space="preserve"> </w:t>
            </w:r>
            <w:r w:rsidRPr="00E61B03">
              <w:rPr>
                <w:rFonts w:ascii="Arial" w:hAnsi="Arial" w:cs="Arial"/>
                <w:sz w:val="18"/>
                <w:szCs w:val="18"/>
                <w:lang w:val="en-GB"/>
              </w:rPr>
              <w:t>skills</w:t>
            </w:r>
          </w:p>
          <w:p w:rsidR="00ED1568" w:rsidRPr="00E61B03" w:rsidRDefault="00ED1568" w:rsidP="004B160B">
            <w:pPr>
              <w:rPr>
                <w:rFonts w:ascii="Arial" w:hAnsi="Arial" w:cs="Arial"/>
                <w:sz w:val="18"/>
                <w:szCs w:val="18"/>
                <w:lang w:val="en-GB"/>
              </w:rPr>
            </w:pPr>
          </w:p>
          <w:p w:rsidR="00ED1568" w:rsidRPr="00E61B03" w:rsidRDefault="00ED1568" w:rsidP="004B160B">
            <w:pPr>
              <w:rPr>
                <w:rFonts w:ascii="Arial" w:hAnsi="Arial" w:cs="Arial"/>
                <w:sz w:val="18"/>
                <w:szCs w:val="18"/>
                <w:lang w:val="en-GB"/>
              </w:rPr>
            </w:pPr>
          </w:p>
          <w:p w:rsidR="00ED1568" w:rsidRPr="00E61B03" w:rsidRDefault="00ED1568" w:rsidP="004B160B">
            <w:pPr>
              <w:rPr>
                <w:rFonts w:ascii="Arial" w:hAnsi="Arial" w:cs="Arial"/>
                <w:sz w:val="18"/>
                <w:szCs w:val="18"/>
                <w:lang w:val="en-GB"/>
              </w:rPr>
            </w:pPr>
          </w:p>
        </w:tc>
        <w:tc>
          <w:tcPr>
            <w:tcW w:w="6764" w:type="dxa"/>
            <w:gridSpan w:val="2"/>
          </w:tcPr>
          <w:p w:rsidR="00ED1568" w:rsidRPr="00E61B03" w:rsidRDefault="00ED1568" w:rsidP="004B160B">
            <w:pPr>
              <w:rPr>
                <w:rFonts w:ascii="Arial" w:hAnsi="Arial" w:cs="Arial"/>
                <w:i/>
                <w:iCs/>
                <w:sz w:val="18"/>
                <w:szCs w:val="18"/>
              </w:rPr>
            </w:pPr>
            <w:r w:rsidRPr="00E61B03">
              <w:rPr>
                <w:rFonts w:ascii="Arial" w:hAnsi="Arial" w:cs="Arial"/>
                <w:i/>
                <w:iCs/>
                <w:sz w:val="18"/>
                <w:szCs w:val="18"/>
              </w:rPr>
              <w:t xml:space="preserve">Kennis, methoden en technieken betreffende: </w:t>
            </w:r>
          </w:p>
          <w:p w:rsidR="00ED1568" w:rsidRPr="00E61B03" w:rsidRDefault="00ED1568" w:rsidP="00ED1568">
            <w:pPr>
              <w:numPr>
                <w:ilvl w:val="0"/>
                <w:numId w:val="19"/>
              </w:numPr>
              <w:rPr>
                <w:rFonts w:ascii="Arial" w:hAnsi="Arial" w:cs="Arial"/>
                <w:sz w:val="18"/>
                <w:szCs w:val="18"/>
              </w:rPr>
            </w:pPr>
            <w:r w:rsidRPr="00E61B03">
              <w:rPr>
                <w:rFonts w:ascii="Arial" w:hAnsi="Arial" w:cs="Arial"/>
                <w:sz w:val="18"/>
                <w:szCs w:val="18"/>
              </w:rPr>
              <w:t>theorieën over conceptontwikkeling, propositie en boodschap;</w:t>
            </w:r>
          </w:p>
          <w:p w:rsidR="00ED1568" w:rsidRPr="00E61B03" w:rsidRDefault="00ED1568" w:rsidP="00ED1568">
            <w:pPr>
              <w:numPr>
                <w:ilvl w:val="0"/>
                <w:numId w:val="19"/>
              </w:numPr>
              <w:rPr>
                <w:rFonts w:ascii="Arial" w:hAnsi="Arial" w:cs="Arial"/>
                <w:sz w:val="18"/>
                <w:szCs w:val="18"/>
              </w:rPr>
            </w:pPr>
            <w:r w:rsidRPr="00E61B03">
              <w:rPr>
                <w:rFonts w:ascii="Arial" w:hAnsi="Arial" w:cs="Arial"/>
                <w:sz w:val="18"/>
                <w:szCs w:val="18"/>
              </w:rPr>
              <w:t>de communicatieve, technische, financiële en juridische mogelijkheden en beperkingen van verschillende communicatiemiddelen;</w:t>
            </w:r>
          </w:p>
          <w:p w:rsidR="00ED1568" w:rsidRPr="00E61B03" w:rsidRDefault="00ED1568" w:rsidP="00ED1568">
            <w:pPr>
              <w:numPr>
                <w:ilvl w:val="0"/>
                <w:numId w:val="19"/>
              </w:numPr>
              <w:rPr>
                <w:rFonts w:ascii="Arial" w:hAnsi="Arial" w:cs="Arial"/>
                <w:sz w:val="18"/>
                <w:szCs w:val="18"/>
              </w:rPr>
            </w:pPr>
            <w:r w:rsidRPr="00E61B03">
              <w:rPr>
                <w:rFonts w:ascii="Arial" w:hAnsi="Arial" w:cs="Arial"/>
                <w:sz w:val="18"/>
                <w:szCs w:val="18"/>
              </w:rPr>
              <w:t>de terminologie, werking en toepassing van verschillende communicatiemiddelen;</w:t>
            </w:r>
          </w:p>
          <w:p w:rsidR="00ED1568" w:rsidRPr="00E61B03" w:rsidRDefault="00ED1568" w:rsidP="00ED1568">
            <w:pPr>
              <w:numPr>
                <w:ilvl w:val="0"/>
                <w:numId w:val="19"/>
              </w:numPr>
              <w:rPr>
                <w:rFonts w:ascii="Arial" w:hAnsi="Arial" w:cs="Arial"/>
                <w:sz w:val="18"/>
                <w:szCs w:val="18"/>
              </w:rPr>
            </w:pPr>
            <w:r w:rsidRPr="00E61B03">
              <w:rPr>
                <w:rFonts w:ascii="Arial" w:hAnsi="Arial" w:cs="Arial"/>
                <w:sz w:val="18"/>
                <w:szCs w:val="18"/>
              </w:rPr>
              <w:t>kennis van de grafische vormgeving, productdesign en omgevingsdesign (visuele identiteit / beeldregie);</w:t>
            </w:r>
          </w:p>
          <w:p w:rsidR="00ED1568" w:rsidRPr="00E61B03" w:rsidRDefault="00ED1568" w:rsidP="00ED1568">
            <w:pPr>
              <w:numPr>
                <w:ilvl w:val="0"/>
                <w:numId w:val="19"/>
              </w:numPr>
              <w:rPr>
                <w:rFonts w:ascii="Arial" w:hAnsi="Arial" w:cs="Arial"/>
                <w:sz w:val="18"/>
                <w:szCs w:val="18"/>
              </w:rPr>
            </w:pPr>
            <w:r w:rsidRPr="00E61B03">
              <w:rPr>
                <w:rFonts w:ascii="Arial" w:hAnsi="Arial" w:cs="Arial"/>
                <w:sz w:val="18"/>
                <w:szCs w:val="18"/>
              </w:rPr>
              <w:t>de theorieën rond beeld- en tekentaal, stijlgeschiedenis, tekstsoorten, schrijfstijlen en semiotiek;</w:t>
            </w:r>
          </w:p>
          <w:p w:rsidR="00ED1568" w:rsidRPr="00E61B03" w:rsidRDefault="00ED1568" w:rsidP="00ED1568">
            <w:pPr>
              <w:numPr>
                <w:ilvl w:val="0"/>
                <w:numId w:val="19"/>
              </w:numPr>
              <w:rPr>
                <w:rFonts w:ascii="Arial" w:hAnsi="Arial" w:cs="Arial"/>
                <w:sz w:val="18"/>
                <w:szCs w:val="18"/>
              </w:rPr>
            </w:pPr>
            <w:r w:rsidRPr="00E61B03">
              <w:rPr>
                <w:rFonts w:ascii="Arial" w:hAnsi="Arial" w:cs="Arial"/>
                <w:sz w:val="18"/>
                <w:szCs w:val="18"/>
              </w:rPr>
              <w:t>ontwerpsoftware;</w:t>
            </w:r>
          </w:p>
          <w:p w:rsidR="00ED1568" w:rsidRPr="00E61B03" w:rsidRDefault="00ED1568" w:rsidP="00ED1568">
            <w:pPr>
              <w:numPr>
                <w:ilvl w:val="0"/>
                <w:numId w:val="19"/>
              </w:numPr>
              <w:rPr>
                <w:rFonts w:ascii="Arial" w:hAnsi="Arial" w:cs="Arial"/>
                <w:sz w:val="18"/>
                <w:szCs w:val="18"/>
              </w:rPr>
            </w:pPr>
            <w:r w:rsidRPr="00E61B03">
              <w:rPr>
                <w:rFonts w:ascii="Arial" w:hAnsi="Arial" w:cs="Arial"/>
                <w:sz w:val="18"/>
                <w:szCs w:val="18"/>
              </w:rPr>
              <w:t xml:space="preserve">nieuwe media en </w:t>
            </w:r>
            <w:proofErr w:type="spellStart"/>
            <w:r w:rsidRPr="00E61B03">
              <w:rPr>
                <w:rFonts w:ascii="Arial" w:hAnsi="Arial" w:cs="Arial"/>
                <w:sz w:val="18"/>
                <w:szCs w:val="18"/>
              </w:rPr>
              <w:t>crossmediale</w:t>
            </w:r>
            <w:proofErr w:type="spellEnd"/>
            <w:r w:rsidRPr="00E61B03">
              <w:rPr>
                <w:rFonts w:ascii="Arial" w:hAnsi="Arial" w:cs="Arial"/>
                <w:sz w:val="18"/>
                <w:szCs w:val="18"/>
              </w:rPr>
              <w:t xml:space="preserve"> communicatie;</w:t>
            </w:r>
          </w:p>
          <w:p w:rsidR="00ED1568" w:rsidRPr="00E61B03" w:rsidRDefault="00ED1568" w:rsidP="00ED1568">
            <w:pPr>
              <w:numPr>
                <w:ilvl w:val="0"/>
                <w:numId w:val="19"/>
              </w:numPr>
              <w:rPr>
                <w:rFonts w:ascii="Arial" w:hAnsi="Arial" w:cs="Arial"/>
                <w:sz w:val="18"/>
                <w:szCs w:val="18"/>
              </w:rPr>
            </w:pPr>
            <w:r w:rsidRPr="00E61B03">
              <w:rPr>
                <w:rFonts w:ascii="Arial" w:hAnsi="Arial" w:cs="Arial"/>
                <w:sz w:val="18"/>
                <w:szCs w:val="18"/>
              </w:rPr>
              <w:t>storytelling;</w:t>
            </w:r>
          </w:p>
          <w:p w:rsidR="00ED1568" w:rsidRPr="00E61B03" w:rsidRDefault="00ED1568" w:rsidP="00ED1568">
            <w:pPr>
              <w:numPr>
                <w:ilvl w:val="0"/>
                <w:numId w:val="19"/>
              </w:numPr>
              <w:rPr>
                <w:rFonts w:ascii="Arial" w:hAnsi="Arial" w:cs="Arial"/>
                <w:sz w:val="18"/>
                <w:szCs w:val="18"/>
              </w:rPr>
            </w:pPr>
            <w:r w:rsidRPr="00E61B03">
              <w:rPr>
                <w:rFonts w:ascii="Arial" w:hAnsi="Arial" w:cs="Arial"/>
                <w:sz w:val="18"/>
                <w:szCs w:val="18"/>
              </w:rPr>
              <w:t>visuele communicatie;</w:t>
            </w:r>
          </w:p>
          <w:p w:rsidR="00ED1568" w:rsidRPr="00E61B03" w:rsidRDefault="00ED1568" w:rsidP="00ED1568">
            <w:pPr>
              <w:numPr>
                <w:ilvl w:val="0"/>
                <w:numId w:val="19"/>
              </w:numPr>
              <w:rPr>
                <w:rFonts w:ascii="Arial" w:hAnsi="Arial" w:cs="Arial"/>
                <w:sz w:val="18"/>
                <w:szCs w:val="18"/>
              </w:rPr>
            </w:pPr>
            <w:r w:rsidRPr="00E61B03">
              <w:rPr>
                <w:rFonts w:ascii="Arial" w:hAnsi="Arial" w:cs="Arial"/>
                <w:sz w:val="18"/>
                <w:szCs w:val="18"/>
              </w:rPr>
              <w:t>vormen van co-creatietechnieken en -strategieën;</w:t>
            </w:r>
          </w:p>
          <w:p w:rsidR="00ED1568" w:rsidRPr="00E61B03" w:rsidRDefault="00ED1568" w:rsidP="00ED1568">
            <w:pPr>
              <w:numPr>
                <w:ilvl w:val="0"/>
                <w:numId w:val="19"/>
              </w:numPr>
              <w:rPr>
                <w:rFonts w:ascii="Arial" w:hAnsi="Arial" w:cs="Arial"/>
                <w:sz w:val="18"/>
                <w:szCs w:val="18"/>
              </w:rPr>
            </w:pPr>
            <w:r w:rsidRPr="00E61B03">
              <w:rPr>
                <w:rFonts w:ascii="Arial" w:hAnsi="Arial" w:cs="Arial"/>
                <w:sz w:val="18"/>
                <w:szCs w:val="18"/>
              </w:rPr>
              <w:t>de bureauwereld;</w:t>
            </w:r>
          </w:p>
          <w:p w:rsidR="00ED1568" w:rsidRPr="00E61B03" w:rsidRDefault="00ED1568" w:rsidP="00ED1568">
            <w:pPr>
              <w:numPr>
                <w:ilvl w:val="0"/>
                <w:numId w:val="19"/>
              </w:numPr>
              <w:rPr>
                <w:rFonts w:ascii="Arial" w:hAnsi="Arial" w:cs="Arial"/>
                <w:sz w:val="18"/>
                <w:szCs w:val="18"/>
              </w:rPr>
            </w:pPr>
            <w:r w:rsidRPr="00E61B03">
              <w:rPr>
                <w:rFonts w:ascii="Arial" w:hAnsi="Arial" w:cs="Arial"/>
                <w:sz w:val="18"/>
                <w:szCs w:val="18"/>
              </w:rPr>
              <w:t>argumentatietheorieën.</w:t>
            </w:r>
          </w:p>
          <w:p w:rsidR="00ED1568" w:rsidRPr="00E61B03" w:rsidRDefault="00ED1568" w:rsidP="004B160B">
            <w:pPr>
              <w:rPr>
                <w:rFonts w:ascii="Arial" w:hAnsi="Arial" w:cs="Arial"/>
                <w:sz w:val="18"/>
                <w:szCs w:val="18"/>
              </w:rPr>
            </w:pPr>
          </w:p>
          <w:p w:rsidR="00ED1568" w:rsidRPr="00E61B03" w:rsidRDefault="00ED1568" w:rsidP="004B160B">
            <w:pPr>
              <w:rPr>
                <w:rFonts w:ascii="Arial" w:hAnsi="Arial" w:cs="Arial"/>
                <w:i/>
                <w:iCs/>
                <w:sz w:val="18"/>
                <w:szCs w:val="18"/>
              </w:rPr>
            </w:pPr>
            <w:r w:rsidRPr="00E61B03">
              <w:rPr>
                <w:rFonts w:ascii="Arial" w:hAnsi="Arial" w:cs="Arial"/>
                <w:i/>
                <w:iCs/>
                <w:sz w:val="18"/>
                <w:szCs w:val="18"/>
              </w:rPr>
              <w:t>Vaardigheden</w:t>
            </w:r>
          </w:p>
          <w:p w:rsidR="00ED1568" w:rsidRPr="00E61B03" w:rsidRDefault="00ED1568" w:rsidP="00ED1568">
            <w:pPr>
              <w:numPr>
                <w:ilvl w:val="0"/>
                <w:numId w:val="17"/>
              </w:numPr>
              <w:ind w:left="360"/>
              <w:rPr>
                <w:rFonts w:ascii="Arial" w:hAnsi="Arial" w:cs="Arial"/>
                <w:sz w:val="18"/>
                <w:szCs w:val="18"/>
              </w:rPr>
            </w:pPr>
            <w:proofErr w:type="spellStart"/>
            <w:r w:rsidRPr="00E61B03">
              <w:rPr>
                <w:rFonts w:ascii="Arial" w:hAnsi="Arial" w:cs="Arial"/>
                <w:sz w:val="18"/>
                <w:szCs w:val="18"/>
              </w:rPr>
              <w:t>doelgroepgerichtheid</w:t>
            </w:r>
            <w:proofErr w:type="spellEnd"/>
            <w:r w:rsidRPr="00E61B03">
              <w:rPr>
                <w:rFonts w:ascii="Arial" w:hAnsi="Arial" w:cs="Arial"/>
                <w:sz w:val="18"/>
                <w:szCs w:val="18"/>
              </w:rPr>
              <w:t>;</w:t>
            </w:r>
          </w:p>
          <w:p w:rsidR="00ED1568" w:rsidRPr="00E61B03" w:rsidRDefault="00ED1568" w:rsidP="00ED1568">
            <w:pPr>
              <w:numPr>
                <w:ilvl w:val="0"/>
                <w:numId w:val="16"/>
              </w:numPr>
              <w:ind w:left="360"/>
              <w:rPr>
                <w:rFonts w:ascii="Arial" w:hAnsi="Arial" w:cs="Arial"/>
                <w:sz w:val="18"/>
                <w:szCs w:val="18"/>
              </w:rPr>
            </w:pPr>
            <w:r w:rsidRPr="00E61B03">
              <w:rPr>
                <w:rFonts w:ascii="Arial" w:hAnsi="Arial" w:cs="Arial"/>
                <w:sz w:val="18"/>
                <w:szCs w:val="18"/>
              </w:rPr>
              <w:t>creatieve technieken beheersen;</w:t>
            </w:r>
          </w:p>
          <w:p w:rsidR="00ED1568" w:rsidRPr="00E61B03" w:rsidRDefault="00ED1568" w:rsidP="00ED1568">
            <w:pPr>
              <w:numPr>
                <w:ilvl w:val="0"/>
                <w:numId w:val="16"/>
              </w:numPr>
              <w:ind w:left="360"/>
              <w:rPr>
                <w:rFonts w:ascii="Arial" w:hAnsi="Arial" w:cs="Arial"/>
                <w:sz w:val="18"/>
                <w:szCs w:val="18"/>
              </w:rPr>
            </w:pPr>
            <w:r w:rsidRPr="00E61B03">
              <w:rPr>
                <w:rFonts w:ascii="Arial" w:hAnsi="Arial" w:cs="Arial"/>
                <w:sz w:val="18"/>
                <w:szCs w:val="18"/>
              </w:rPr>
              <w:t>schrijfvaardigheid;</w:t>
            </w:r>
          </w:p>
          <w:p w:rsidR="00ED1568" w:rsidRPr="00E61B03" w:rsidRDefault="00ED1568" w:rsidP="00ED1568">
            <w:pPr>
              <w:numPr>
                <w:ilvl w:val="0"/>
                <w:numId w:val="16"/>
              </w:numPr>
              <w:ind w:left="360"/>
              <w:rPr>
                <w:rFonts w:ascii="Arial" w:hAnsi="Arial" w:cs="Arial"/>
                <w:sz w:val="18"/>
                <w:szCs w:val="18"/>
              </w:rPr>
            </w:pPr>
            <w:r w:rsidRPr="00E61B03">
              <w:rPr>
                <w:rFonts w:ascii="Arial" w:hAnsi="Arial" w:cs="Arial"/>
                <w:sz w:val="18"/>
                <w:szCs w:val="18"/>
              </w:rPr>
              <w:t>ontwerpvaardigheid;</w:t>
            </w:r>
          </w:p>
          <w:p w:rsidR="00ED1568" w:rsidRPr="00E61B03" w:rsidRDefault="00ED1568" w:rsidP="00ED1568">
            <w:pPr>
              <w:numPr>
                <w:ilvl w:val="0"/>
                <w:numId w:val="16"/>
              </w:numPr>
              <w:ind w:left="360"/>
              <w:rPr>
                <w:rFonts w:ascii="Arial" w:hAnsi="Arial" w:cs="Arial"/>
                <w:sz w:val="18"/>
                <w:szCs w:val="18"/>
              </w:rPr>
            </w:pPr>
            <w:r w:rsidRPr="00E61B03">
              <w:rPr>
                <w:rFonts w:ascii="Arial" w:hAnsi="Arial" w:cs="Arial"/>
                <w:sz w:val="18"/>
                <w:szCs w:val="18"/>
              </w:rPr>
              <w:t>digitale vaardigheden.</w:t>
            </w:r>
          </w:p>
        </w:tc>
      </w:tr>
    </w:tbl>
    <w:p w:rsidR="00ED1568" w:rsidRDefault="00ED1568" w:rsidP="00ED1568">
      <w:pPr>
        <w:pStyle w:val="Bijlagekop"/>
      </w:pPr>
    </w:p>
    <w:p w:rsidR="00ED1568" w:rsidRDefault="00ED1568" w:rsidP="00ED1568">
      <w:pPr>
        <w:spacing w:after="200" w:line="276" w:lineRule="auto"/>
        <w:rPr>
          <w:rFonts w:eastAsiaTheme="majorEastAsia" w:cstheme="majorBidi"/>
          <w:b/>
          <w:sz w:val="28"/>
          <w:szCs w:val="28"/>
        </w:rPr>
      </w:pPr>
      <w:r>
        <w:br w:type="page"/>
      </w:r>
    </w:p>
    <w:p w:rsidR="00ED1568" w:rsidRDefault="00ED1568" w:rsidP="00ED1568">
      <w:pPr>
        <w:pStyle w:val="Bijlagekop"/>
      </w:pP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8"/>
        <w:gridCol w:w="3070"/>
        <w:gridCol w:w="4320"/>
      </w:tblGrid>
      <w:tr w:rsidR="00ED1568" w:rsidRPr="00E61B03" w:rsidTr="004B160B">
        <w:tc>
          <w:tcPr>
            <w:tcW w:w="2258" w:type="dxa"/>
          </w:tcPr>
          <w:p w:rsidR="00ED1568" w:rsidRPr="00E61B03" w:rsidRDefault="00ED1568" w:rsidP="004B160B">
            <w:pPr>
              <w:rPr>
                <w:rFonts w:ascii="Arial" w:hAnsi="Arial" w:cs="Arial"/>
                <w:b/>
                <w:bCs/>
                <w:sz w:val="18"/>
                <w:szCs w:val="18"/>
              </w:rPr>
            </w:pPr>
            <w:r>
              <w:rPr>
                <w:rFonts w:ascii="Arial" w:hAnsi="Arial" w:cs="Arial"/>
                <w:b/>
                <w:bCs/>
                <w:sz w:val="18"/>
                <w:szCs w:val="18"/>
              </w:rPr>
              <w:t>LOCO</w:t>
            </w:r>
            <w:r w:rsidRPr="00E61B03">
              <w:rPr>
                <w:rFonts w:ascii="Arial" w:hAnsi="Arial" w:cs="Arial"/>
                <w:b/>
                <w:bCs/>
                <w:sz w:val="18"/>
                <w:szCs w:val="18"/>
              </w:rPr>
              <w:t>-competentie 5</w:t>
            </w:r>
          </w:p>
        </w:tc>
        <w:tc>
          <w:tcPr>
            <w:tcW w:w="7390" w:type="dxa"/>
            <w:gridSpan w:val="2"/>
          </w:tcPr>
          <w:p w:rsidR="00ED1568" w:rsidRPr="00E61B03" w:rsidRDefault="00ED1568" w:rsidP="004B160B">
            <w:pPr>
              <w:pStyle w:val="BodyText"/>
              <w:rPr>
                <w:b/>
                <w:bCs/>
                <w:sz w:val="18"/>
                <w:szCs w:val="18"/>
              </w:rPr>
            </w:pPr>
            <w:r w:rsidRPr="00E61B03">
              <w:rPr>
                <w:b/>
                <w:bCs/>
                <w:sz w:val="18"/>
                <w:szCs w:val="18"/>
              </w:rPr>
              <w:t>Representeren</w:t>
            </w:r>
          </w:p>
        </w:tc>
      </w:tr>
      <w:tr w:rsidR="00ED1568" w:rsidRPr="00E61B03" w:rsidTr="004B160B">
        <w:tc>
          <w:tcPr>
            <w:tcW w:w="2258" w:type="dxa"/>
          </w:tcPr>
          <w:p w:rsidR="00ED1568" w:rsidRPr="00E61B03" w:rsidRDefault="00ED1568" w:rsidP="004B160B">
            <w:pPr>
              <w:rPr>
                <w:rFonts w:ascii="Arial" w:hAnsi="Arial" w:cs="Arial"/>
                <w:i/>
                <w:iCs/>
                <w:sz w:val="18"/>
                <w:szCs w:val="18"/>
              </w:rPr>
            </w:pPr>
            <w:r w:rsidRPr="00E61B03">
              <w:rPr>
                <w:rFonts w:ascii="Arial" w:hAnsi="Arial" w:cs="Arial"/>
                <w:i/>
                <w:iCs/>
                <w:sz w:val="18"/>
                <w:szCs w:val="18"/>
              </w:rPr>
              <w:t xml:space="preserve">Omschrijving </w:t>
            </w:r>
          </w:p>
        </w:tc>
        <w:tc>
          <w:tcPr>
            <w:tcW w:w="7390" w:type="dxa"/>
            <w:gridSpan w:val="2"/>
          </w:tcPr>
          <w:p w:rsidR="00ED1568" w:rsidRPr="00E61B03" w:rsidRDefault="00ED1568" w:rsidP="004B160B">
            <w:pPr>
              <w:rPr>
                <w:rFonts w:ascii="Arial" w:hAnsi="Arial" w:cs="Arial"/>
                <w:sz w:val="18"/>
                <w:szCs w:val="18"/>
              </w:rPr>
            </w:pPr>
            <w:r w:rsidRPr="00E61B03">
              <w:rPr>
                <w:rFonts w:ascii="Arial" w:hAnsi="Arial" w:cs="Arial"/>
                <w:sz w:val="18"/>
                <w:szCs w:val="18"/>
              </w:rPr>
              <w:t xml:space="preserve">De communicatieprofessional heeft kennis van de organisatie en geeft blijk van voldoende omgevingssensitiviteit om als ambassadeur voor het bedrijf op te treden wanneer de organisatie gevraagd of ongevraagd in de openbaarheid treedt. Hij kan issues en informatie voor verschillende doel- en publieksgroepen op hun waarde schatten en zodanig communiceren dat recht wordt gedaan aan de belangen en het imago van de organisatie. </w:t>
            </w:r>
          </w:p>
        </w:tc>
      </w:tr>
      <w:tr w:rsidR="00ED1568" w:rsidRPr="00E61B03" w:rsidTr="004B160B">
        <w:tc>
          <w:tcPr>
            <w:tcW w:w="2258" w:type="dxa"/>
          </w:tcPr>
          <w:p w:rsidR="00ED1568" w:rsidRPr="00E61B03" w:rsidRDefault="00ED1568" w:rsidP="004B160B">
            <w:pPr>
              <w:rPr>
                <w:rFonts w:ascii="Arial" w:hAnsi="Arial" w:cs="Arial"/>
                <w:i/>
                <w:iCs/>
                <w:sz w:val="18"/>
                <w:szCs w:val="18"/>
              </w:rPr>
            </w:pPr>
            <w:r w:rsidRPr="00E61B03">
              <w:rPr>
                <w:rFonts w:ascii="Arial" w:hAnsi="Arial" w:cs="Arial"/>
                <w:i/>
                <w:iCs/>
                <w:sz w:val="18"/>
                <w:szCs w:val="18"/>
              </w:rPr>
              <w:t>Koppeling met HBO Kernkwalificaties en Dublin descriptoren</w:t>
            </w:r>
          </w:p>
        </w:tc>
        <w:tc>
          <w:tcPr>
            <w:tcW w:w="7390" w:type="dxa"/>
            <w:gridSpan w:val="2"/>
          </w:tcPr>
          <w:p w:rsidR="00ED1568" w:rsidRPr="00E61B03" w:rsidRDefault="00ED1568" w:rsidP="004B160B">
            <w:pPr>
              <w:rPr>
                <w:rFonts w:ascii="Arial" w:hAnsi="Arial" w:cs="Arial"/>
                <w:i/>
                <w:iCs/>
                <w:sz w:val="18"/>
                <w:szCs w:val="18"/>
              </w:rPr>
            </w:pPr>
            <w:r w:rsidRPr="00E61B03">
              <w:rPr>
                <w:rFonts w:ascii="Arial" w:hAnsi="Arial" w:cs="Arial"/>
                <w:i/>
                <w:iCs/>
                <w:sz w:val="18"/>
                <w:szCs w:val="18"/>
              </w:rPr>
              <w:t>HBO Kernkwalificaties:</w:t>
            </w:r>
          </w:p>
          <w:p w:rsidR="00ED1568" w:rsidRPr="00E61B03" w:rsidRDefault="00ED1568" w:rsidP="00ED1568">
            <w:pPr>
              <w:pStyle w:val="ListParagraph"/>
              <w:numPr>
                <w:ilvl w:val="0"/>
                <w:numId w:val="24"/>
              </w:numPr>
              <w:spacing w:after="0" w:line="240" w:lineRule="auto"/>
              <w:rPr>
                <w:rFonts w:ascii="Arial" w:hAnsi="Arial" w:cs="Arial"/>
                <w:sz w:val="18"/>
                <w:szCs w:val="18"/>
              </w:rPr>
            </w:pPr>
            <w:r w:rsidRPr="00E61B03">
              <w:rPr>
                <w:rFonts w:ascii="Arial" w:hAnsi="Arial" w:cs="Arial"/>
                <w:sz w:val="18"/>
                <w:szCs w:val="18"/>
              </w:rPr>
              <w:t>Brede professionalisering;</w:t>
            </w:r>
          </w:p>
          <w:p w:rsidR="00ED1568" w:rsidRPr="00E61B03" w:rsidRDefault="00ED1568" w:rsidP="00ED1568">
            <w:pPr>
              <w:pStyle w:val="ListParagraph"/>
              <w:numPr>
                <w:ilvl w:val="0"/>
                <w:numId w:val="24"/>
              </w:numPr>
              <w:spacing w:after="0" w:line="240" w:lineRule="auto"/>
              <w:rPr>
                <w:rFonts w:ascii="Arial" w:hAnsi="Arial" w:cs="Arial"/>
                <w:sz w:val="18"/>
                <w:szCs w:val="18"/>
              </w:rPr>
            </w:pPr>
            <w:r w:rsidRPr="00E61B03">
              <w:rPr>
                <w:rFonts w:ascii="Arial" w:hAnsi="Arial" w:cs="Arial"/>
                <w:sz w:val="18"/>
                <w:szCs w:val="18"/>
              </w:rPr>
              <w:t>Multidisciplinaire integratie;</w:t>
            </w:r>
          </w:p>
          <w:p w:rsidR="00ED1568" w:rsidRPr="00E61B03" w:rsidRDefault="00ED1568" w:rsidP="00ED1568">
            <w:pPr>
              <w:pStyle w:val="ListParagraph"/>
              <w:numPr>
                <w:ilvl w:val="0"/>
                <w:numId w:val="24"/>
              </w:numPr>
              <w:spacing w:after="0" w:line="240" w:lineRule="auto"/>
              <w:rPr>
                <w:rFonts w:ascii="Arial" w:hAnsi="Arial" w:cs="Arial"/>
                <w:sz w:val="18"/>
                <w:szCs w:val="18"/>
              </w:rPr>
            </w:pPr>
            <w:r w:rsidRPr="00E61B03">
              <w:rPr>
                <w:rFonts w:ascii="Arial" w:hAnsi="Arial" w:cs="Arial"/>
                <w:sz w:val="18"/>
                <w:szCs w:val="18"/>
              </w:rPr>
              <w:t>Transfer en brede inzetbaarheid;</w:t>
            </w:r>
          </w:p>
          <w:p w:rsidR="00ED1568" w:rsidRPr="00E61B03" w:rsidRDefault="00ED1568" w:rsidP="00ED1568">
            <w:pPr>
              <w:pStyle w:val="ListParagraph"/>
              <w:numPr>
                <w:ilvl w:val="0"/>
                <w:numId w:val="24"/>
              </w:numPr>
              <w:spacing w:after="0" w:line="240" w:lineRule="auto"/>
              <w:rPr>
                <w:rFonts w:ascii="Arial" w:hAnsi="Arial" w:cs="Arial"/>
                <w:sz w:val="18"/>
                <w:szCs w:val="18"/>
              </w:rPr>
            </w:pPr>
            <w:r w:rsidRPr="00E61B03">
              <w:rPr>
                <w:rFonts w:ascii="Arial" w:hAnsi="Arial" w:cs="Arial"/>
                <w:sz w:val="18"/>
                <w:szCs w:val="18"/>
              </w:rPr>
              <w:t>Creativiteit en complexiteit van handelen;</w:t>
            </w:r>
          </w:p>
          <w:p w:rsidR="00ED1568" w:rsidRPr="00E61B03" w:rsidRDefault="00ED1568" w:rsidP="00ED1568">
            <w:pPr>
              <w:pStyle w:val="ListParagraph"/>
              <w:numPr>
                <w:ilvl w:val="0"/>
                <w:numId w:val="24"/>
              </w:numPr>
              <w:spacing w:after="0" w:line="240" w:lineRule="auto"/>
              <w:rPr>
                <w:rFonts w:ascii="Arial" w:hAnsi="Arial" w:cs="Arial"/>
                <w:sz w:val="18"/>
                <w:szCs w:val="18"/>
              </w:rPr>
            </w:pPr>
            <w:r w:rsidRPr="00E61B03">
              <w:rPr>
                <w:rFonts w:ascii="Arial" w:hAnsi="Arial" w:cs="Arial"/>
                <w:sz w:val="18"/>
                <w:szCs w:val="18"/>
              </w:rPr>
              <w:t>Probleemgericht werken;</w:t>
            </w:r>
          </w:p>
          <w:p w:rsidR="00ED1568" w:rsidRPr="00E61B03" w:rsidRDefault="00ED1568" w:rsidP="00ED1568">
            <w:pPr>
              <w:pStyle w:val="ListParagraph"/>
              <w:numPr>
                <w:ilvl w:val="0"/>
                <w:numId w:val="24"/>
              </w:numPr>
              <w:spacing w:after="0" w:line="240" w:lineRule="auto"/>
              <w:rPr>
                <w:rFonts w:ascii="Arial" w:hAnsi="Arial" w:cs="Arial"/>
                <w:sz w:val="18"/>
                <w:szCs w:val="18"/>
              </w:rPr>
            </w:pPr>
            <w:proofErr w:type="spellStart"/>
            <w:r w:rsidRPr="00E61B03">
              <w:rPr>
                <w:rFonts w:ascii="Arial" w:hAnsi="Arial" w:cs="Arial"/>
                <w:sz w:val="18"/>
                <w:szCs w:val="18"/>
              </w:rPr>
              <w:t>Sociaalcommunicatieve</w:t>
            </w:r>
            <w:proofErr w:type="spellEnd"/>
            <w:r w:rsidRPr="00E61B03">
              <w:rPr>
                <w:rFonts w:ascii="Arial" w:hAnsi="Arial" w:cs="Arial"/>
                <w:sz w:val="18"/>
                <w:szCs w:val="18"/>
              </w:rPr>
              <w:t xml:space="preserve"> bekwaamheid;</w:t>
            </w:r>
          </w:p>
          <w:p w:rsidR="00ED1568" w:rsidRPr="00E61B03" w:rsidRDefault="00ED1568" w:rsidP="00ED1568">
            <w:pPr>
              <w:pStyle w:val="ListParagraph"/>
              <w:numPr>
                <w:ilvl w:val="0"/>
                <w:numId w:val="24"/>
              </w:numPr>
              <w:spacing w:after="0" w:line="240" w:lineRule="auto"/>
              <w:rPr>
                <w:rFonts w:ascii="Arial" w:hAnsi="Arial" w:cs="Arial"/>
                <w:sz w:val="18"/>
                <w:szCs w:val="18"/>
              </w:rPr>
            </w:pPr>
            <w:r w:rsidRPr="00E61B03">
              <w:rPr>
                <w:rFonts w:ascii="Arial" w:hAnsi="Arial" w:cs="Arial"/>
                <w:sz w:val="18"/>
                <w:szCs w:val="18"/>
              </w:rPr>
              <w:t>Besef van maatschappelijke verantwoordelijkheid.</w:t>
            </w:r>
          </w:p>
          <w:p w:rsidR="00ED1568" w:rsidRPr="00E61B03" w:rsidRDefault="00ED1568" w:rsidP="004B160B">
            <w:pPr>
              <w:pStyle w:val="ListParagraph"/>
              <w:ind w:left="360"/>
              <w:rPr>
                <w:rFonts w:ascii="Arial" w:hAnsi="Arial" w:cs="Arial"/>
                <w:sz w:val="18"/>
                <w:szCs w:val="18"/>
              </w:rPr>
            </w:pPr>
          </w:p>
          <w:p w:rsidR="00ED1568" w:rsidRPr="00E61B03" w:rsidRDefault="00ED1568" w:rsidP="004B160B">
            <w:pPr>
              <w:rPr>
                <w:rFonts w:ascii="Arial" w:hAnsi="Arial" w:cs="Arial"/>
                <w:i/>
                <w:iCs/>
                <w:sz w:val="18"/>
                <w:szCs w:val="18"/>
              </w:rPr>
            </w:pPr>
            <w:r w:rsidRPr="00E61B03">
              <w:rPr>
                <w:rFonts w:ascii="Arial" w:hAnsi="Arial" w:cs="Arial"/>
                <w:i/>
                <w:iCs/>
                <w:sz w:val="18"/>
                <w:szCs w:val="18"/>
              </w:rPr>
              <w:t>Dublin descriptoren:</w:t>
            </w:r>
          </w:p>
          <w:p w:rsidR="00ED1568" w:rsidRPr="00E61B03" w:rsidRDefault="00ED1568" w:rsidP="00ED1568">
            <w:pPr>
              <w:pStyle w:val="ListParagraph"/>
              <w:numPr>
                <w:ilvl w:val="0"/>
                <w:numId w:val="25"/>
              </w:numPr>
              <w:spacing w:after="0" w:line="240" w:lineRule="auto"/>
              <w:rPr>
                <w:rFonts w:ascii="Arial" w:hAnsi="Arial" w:cs="Arial"/>
                <w:sz w:val="18"/>
                <w:szCs w:val="18"/>
              </w:rPr>
            </w:pPr>
            <w:r w:rsidRPr="00E61B03">
              <w:rPr>
                <w:rFonts w:ascii="Arial" w:hAnsi="Arial" w:cs="Arial"/>
                <w:sz w:val="18"/>
                <w:szCs w:val="18"/>
              </w:rPr>
              <w:t>Toepassen kennis en inzicht;</w:t>
            </w:r>
          </w:p>
          <w:p w:rsidR="00ED1568" w:rsidRPr="00E61B03" w:rsidRDefault="00ED1568" w:rsidP="00ED1568">
            <w:pPr>
              <w:pStyle w:val="ListParagraph"/>
              <w:numPr>
                <w:ilvl w:val="0"/>
                <w:numId w:val="25"/>
              </w:numPr>
              <w:spacing w:after="0" w:line="240" w:lineRule="auto"/>
              <w:rPr>
                <w:rFonts w:ascii="Arial" w:hAnsi="Arial" w:cs="Arial"/>
                <w:sz w:val="18"/>
                <w:szCs w:val="18"/>
              </w:rPr>
            </w:pPr>
            <w:r w:rsidRPr="00E61B03">
              <w:rPr>
                <w:rFonts w:ascii="Arial" w:hAnsi="Arial" w:cs="Arial"/>
                <w:sz w:val="18"/>
                <w:szCs w:val="18"/>
              </w:rPr>
              <w:t>Oordeelsvorming;</w:t>
            </w:r>
          </w:p>
          <w:p w:rsidR="00ED1568" w:rsidRPr="00E61B03" w:rsidRDefault="00ED1568" w:rsidP="00ED1568">
            <w:pPr>
              <w:pStyle w:val="ListParagraph"/>
              <w:numPr>
                <w:ilvl w:val="0"/>
                <w:numId w:val="25"/>
              </w:numPr>
              <w:spacing w:after="0" w:line="240" w:lineRule="auto"/>
              <w:rPr>
                <w:rFonts w:ascii="Arial" w:hAnsi="Arial" w:cs="Arial"/>
                <w:sz w:val="18"/>
                <w:szCs w:val="18"/>
              </w:rPr>
            </w:pPr>
            <w:r w:rsidRPr="00E61B03">
              <w:rPr>
                <w:rFonts w:ascii="Arial" w:hAnsi="Arial" w:cs="Arial"/>
                <w:sz w:val="18"/>
                <w:szCs w:val="18"/>
              </w:rPr>
              <w:t>Communicatie.</w:t>
            </w:r>
          </w:p>
        </w:tc>
      </w:tr>
      <w:tr w:rsidR="00ED1568" w:rsidRPr="00E61B03" w:rsidTr="004B160B">
        <w:tc>
          <w:tcPr>
            <w:tcW w:w="5328" w:type="dxa"/>
            <w:gridSpan w:val="2"/>
          </w:tcPr>
          <w:p w:rsidR="00ED1568" w:rsidRPr="00E61B03" w:rsidRDefault="00ED1568" w:rsidP="004B160B">
            <w:pPr>
              <w:rPr>
                <w:rFonts w:ascii="Arial" w:hAnsi="Arial" w:cs="Arial"/>
                <w:i/>
                <w:iCs/>
                <w:sz w:val="18"/>
                <w:szCs w:val="18"/>
              </w:rPr>
            </w:pPr>
            <w:r w:rsidRPr="00E61B03">
              <w:rPr>
                <w:rFonts w:ascii="Arial" w:hAnsi="Arial" w:cs="Arial"/>
                <w:i/>
                <w:iCs/>
                <w:sz w:val="18"/>
                <w:szCs w:val="18"/>
              </w:rPr>
              <w:t>Beroepshandelingen</w:t>
            </w:r>
          </w:p>
        </w:tc>
        <w:tc>
          <w:tcPr>
            <w:tcW w:w="4320" w:type="dxa"/>
          </w:tcPr>
          <w:p w:rsidR="00ED1568" w:rsidRPr="00E61B03" w:rsidRDefault="00ED1568" w:rsidP="004B160B">
            <w:pPr>
              <w:rPr>
                <w:rFonts w:ascii="Arial" w:hAnsi="Arial" w:cs="Arial"/>
                <w:i/>
                <w:iCs/>
                <w:sz w:val="18"/>
                <w:szCs w:val="18"/>
              </w:rPr>
            </w:pPr>
            <w:r w:rsidRPr="00E61B03">
              <w:rPr>
                <w:rFonts w:ascii="Arial" w:hAnsi="Arial" w:cs="Arial"/>
                <w:i/>
                <w:iCs/>
                <w:sz w:val="18"/>
                <w:szCs w:val="18"/>
              </w:rPr>
              <w:t>Beroepsproducten</w:t>
            </w:r>
          </w:p>
        </w:tc>
      </w:tr>
      <w:tr w:rsidR="00ED1568" w:rsidRPr="00E61B03" w:rsidTr="004B160B">
        <w:trPr>
          <w:cantSplit/>
          <w:trHeight w:val="1134"/>
        </w:trPr>
        <w:tc>
          <w:tcPr>
            <w:tcW w:w="5328" w:type="dxa"/>
            <w:gridSpan w:val="2"/>
          </w:tcPr>
          <w:p w:rsidR="00ED1568" w:rsidRPr="00E61B03" w:rsidRDefault="00ED1568" w:rsidP="00ED1568">
            <w:pPr>
              <w:numPr>
                <w:ilvl w:val="0"/>
                <w:numId w:val="23"/>
              </w:numPr>
              <w:rPr>
                <w:rFonts w:ascii="Arial" w:hAnsi="Arial" w:cs="Arial"/>
                <w:sz w:val="18"/>
                <w:szCs w:val="18"/>
              </w:rPr>
            </w:pPr>
            <w:r w:rsidRPr="00E61B03">
              <w:rPr>
                <w:rFonts w:ascii="Arial" w:hAnsi="Arial" w:cs="Arial"/>
                <w:sz w:val="18"/>
                <w:szCs w:val="18"/>
              </w:rPr>
              <w:t>Genereren publiciteit (perscontacten en nieuwe media).</w:t>
            </w:r>
          </w:p>
          <w:p w:rsidR="00ED1568" w:rsidRPr="00E61B03" w:rsidRDefault="00ED1568" w:rsidP="00ED1568">
            <w:pPr>
              <w:numPr>
                <w:ilvl w:val="0"/>
                <w:numId w:val="23"/>
              </w:numPr>
              <w:rPr>
                <w:rFonts w:ascii="Arial" w:hAnsi="Arial" w:cs="Arial"/>
                <w:sz w:val="18"/>
                <w:szCs w:val="18"/>
              </w:rPr>
            </w:pPr>
            <w:r w:rsidRPr="00E61B03">
              <w:rPr>
                <w:rFonts w:ascii="Arial" w:hAnsi="Arial" w:cs="Arial"/>
                <w:sz w:val="18"/>
                <w:szCs w:val="18"/>
              </w:rPr>
              <w:t>Actie ondernemen op gevraagde en ongevraagde publiciteit.</w:t>
            </w:r>
          </w:p>
          <w:p w:rsidR="00ED1568" w:rsidRPr="00E61B03" w:rsidRDefault="00ED1568" w:rsidP="00ED1568">
            <w:pPr>
              <w:numPr>
                <w:ilvl w:val="0"/>
                <w:numId w:val="23"/>
              </w:numPr>
              <w:rPr>
                <w:rFonts w:ascii="Arial" w:hAnsi="Arial" w:cs="Arial"/>
                <w:sz w:val="18"/>
                <w:szCs w:val="18"/>
              </w:rPr>
            </w:pPr>
            <w:r w:rsidRPr="00E61B03">
              <w:rPr>
                <w:rFonts w:ascii="Arial" w:hAnsi="Arial" w:cs="Arial"/>
                <w:sz w:val="18"/>
                <w:szCs w:val="18"/>
              </w:rPr>
              <w:t>Woordvoering.</w:t>
            </w:r>
          </w:p>
          <w:p w:rsidR="00ED1568" w:rsidRPr="00E61B03" w:rsidRDefault="00ED1568" w:rsidP="00ED1568">
            <w:pPr>
              <w:numPr>
                <w:ilvl w:val="0"/>
                <w:numId w:val="23"/>
              </w:numPr>
              <w:rPr>
                <w:rFonts w:ascii="Arial" w:hAnsi="Arial" w:cs="Arial"/>
                <w:sz w:val="18"/>
                <w:szCs w:val="18"/>
              </w:rPr>
            </w:pPr>
            <w:r w:rsidRPr="00E61B03">
              <w:rPr>
                <w:rFonts w:ascii="Arial" w:hAnsi="Arial" w:cs="Arial"/>
                <w:sz w:val="18"/>
                <w:szCs w:val="18"/>
              </w:rPr>
              <w:t>Anderen begeleiden bij optredens.</w:t>
            </w:r>
          </w:p>
          <w:p w:rsidR="00ED1568" w:rsidRPr="00E61B03" w:rsidRDefault="00ED1568" w:rsidP="00ED1568">
            <w:pPr>
              <w:numPr>
                <w:ilvl w:val="0"/>
                <w:numId w:val="23"/>
              </w:numPr>
              <w:rPr>
                <w:rFonts w:ascii="Arial" w:hAnsi="Arial" w:cs="Arial"/>
                <w:sz w:val="18"/>
                <w:szCs w:val="18"/>
              </w:rPr>
            </w:pPr>
            <w:r w:rsidRPr="00E61B03">
              <w:rPr>
                <w:rFonts w:ascii="Arial" w:hAnsi="Arial" w:cs="Arial"/>
                <w:sz w:val="18"/>
                <w:szCs w:val="18"/>
              </w:rPr>
              <w:t xml:space="preserve">Relatiebeheer en netwerken, zoals deelname aan symposia en congressen, of aan fora en </w:t>
            </w:r>
            <w:proofErr w:type="spellStart"/>
            <w:r w:rsidRPr="00E61B03">
              <w:rPr>
                <w:rFonts w:ascii="Arial" w:hAnsi="Arial" w:cs="Arial"/>
                <w:sz w:val="18"/>
                <w:szCs w:val="18"/>
              </w:rPr>
              <w:t>social</w:t>
            </w:r>
            <w:proofErr w:type="spellEnd"/>
            <w:r w:rsidRPr="00E61B03">
              <w:rPr>
                <w:rFonts w:ascii="Arial" w:hAnsi="Arial" w:cs="Arial"/>
                <w:sz w:val="18"/>
                <w:szCs w:val="18"/>
              </w:rPr>
              <w:t xml:space="preserve"> media op internet. </w:t>
            </w:r>
          </w:p>
          <w:p w:rsidR="00ED1568" w:rsidRPr="00E61B03" w:rsidRDefault="00ED1568" w:rsidP="00ED1568">
            <w:pPr>
              <w:numPr>
                <w:ilvl w:val="0"/>
                <w:numId w:val="23"/>
              </w:numPr>
              <w:rPr>
                <w:rFonts w:ascii="Arial" w:hAnsi="Arial" w:cs="Arial"/>
                <w:sz w:val="18"/>
                <w:szCs w:val="18"/>
              </w:rPr>
            </w:pPr>
            <w:r w:rsidRPr="00E61B03">
              <w:rPr>
                <w:rFonts w:ascii="Arial" w:hAnsi="Arial" w:cs="Arial"/>
                <w:sz w:val="18"/>
                <w:szCs w:val="18"/>
              </w:rPr>
              <w:t>Lobbyen.</w:t>
            </w:r>
          </w:p>
          <w:p w:rsidR="00ED1568" w:rsidRPr="00E61B03" w:rsidRDefault="00ED1568" w:rsidP="00ED1568">
            <w:pPr>
              <w:numPr>
                <w:ilvl w:val="0"/>
                <w:numId w:val="23"/>
              </w:numPr>
              <w:rPr>
                <w:rFonts w:ascii="Arial" w:hAnsi="Arial" w:cs="Arial"/>
                <w:sz w:val="18"/>
                <w:szCs w:val="18"/>
              </w:rPr>
            </w:pPr>
            <w:r w:rsidRPr="00E61B03">
              <w:rPr>
                <w:rFonts w:ascii="Arial" w:hAnsi="Arial" w:cs="Arial"/>
                <w:sz w:val="18"/>
                <w:szCs w:val="18"/>
              </w:rPr>
              <w:t>Draagvlak creëren.</w:t>
            </w:r>
          </w:p>
        </w:tc>
        <w:tc>
          <w:tcPr>
            <w:tcW w:w="4320" w:type="dxa"/>
          </w:tcPr>
          <w:p w:rsidR="00ED1568" w:rsidRPr="00E61B03" w:rsidRDefault="00ED1568" w:rsidP="00ED1568">
            <w:pPr>
              <w:numPr>
                <w:ilvl w:val="0"/>
                <w:numId w:val="21"/>
              </w:numPr>
              <w:ind w:right="-96"/>
              <w:rPr>
                <w:rFonts w:ascii="Arial" w:hAnsi="Arial" w:cs="Arial"/>
                <w:sz w:val="18"/>
                <w:szCs w:val="18"/>
              </w:rPr>
            </w:pPr>
            <w:r w:rsidRPr="00E61B03">
              <w:rPr>
                <w:rFonts w:ascii="Arial" w:hAnsi="Arial" w:cs="Arial"/>
                <w:sz w:val="18"/>
                <w:szCs w:val="18"/>
              </w:rPr>
              <w:t xml:space="preserve">Publiciteitsplan </w:t>
            </w:r>
          </w:p>
          <w:p w:rsidR="00ED1568" w:rsidRPr="00E61B03" w:rsidRDefault="00ED1568" w:rsidP="00ED1568">
            <w:pPr>
              <w:numPr>
                <w:ilvl w:val="0"/>
                <w:numId w:val="21"/>
              </w:numPr>
              <w:ind w:right="-96"/>
              <w:rPr>
                <w:rFonts w:ascii="Arial" w:hAnsi="Arial" w:cs="Arial"/>
                <w:sz w:val="18"/>
                <w:szCs w:val="18"/>
              </w:rPr>
            </w:pPr>
            <w:r w:rsidRPr="00E61B03">
              <w:rPr>
                <w:rFonts w:ascii="Arial" w:hAnsi="Arial" w:cs="Arial"/>
                <w:sz w:val="18"/>
                <w:szCs w:val="18"/>
              </w:rPr>
              <w:t>Toespraak (</w:t>
            </w:r>
            <w:proofErr w:type="spellStart"/>
            <w:r w:rsidRPr="00E61B03">
              <w:rPr>
                <w:rFonts w:ascii="Arial" w:hAnsi="Arial" w:cs="Arial"/>
                <w:sz w:val="18"/>
                <w:szCs w:val="18"/>
              </w:rPr>
              <w:t>ghostwriting</w:t>
            </w:r>
            <w:proofErr w:type="spellEnd"/>
            <w:r w:rsidRPr="00E61B03">
              <w:rPr>
                <w:rFonts w:ascii="Arial" w:hAnsi="Arial" w:cs="Arial"/>
                <w:sz w:val="18"/>
                <w:szCs w:val="18"/>
              </w:rPr>
              <w:t>)</w:t>
            </w:r>
          </w:p>
          <w:p w:rsidR="00ED1568" w:rsidRPr="00E61B03" w:rsidRDefault="00ED1568" w:rsidP="00ED1568">
            <w:pPr>
              <w:numPr>
                <w:ilvl w:val="0"/>
                <w:numId w:val="21"/>
              </w:numPr>
              <w:ind w:right="-96"/>
              <w:rPr>
                <w:rFonts w:ascii="Arial" w:hAnsi="Arial" w:cs="Arial"/>
                <w:sz w:val="18"/>
                <w:szCs w:val="18"/>
              </w:rPr>
            </w:pPr>
            <w:r w:rsidRPr="00E61B03">
              <w:rPr>
                <w:rFonts w:ascii="Arial" w:hAnsi="Arial" w:cs="Arial"/>
                <w:sz w:val="18"/>
                <w:szCs w:val="18"/>
              </w:rPr>
              <w:t>(Lobby)gesprek</w:t>
            </w:r>
          </w:p>
          <w:p w:rsidR="00ED1568" w:rsidRPr="00E61B03" w:rsidRDefault="00ED1568" w:rsidP="00ED1568">
            <w:pPr>
              <w:numPr>
                <w:ilvl w:val="0"/>
                <w:numId w:val="21"/>
              </w:numPr>
              <w:ind w:right="-96"/>
              <w:rPr>
                <w:rFonts w:ascii="Arial" w:hAnsi="Arial" w:cs="Arial"/>
                <w:sz w:val="18"/>
                <w:szCs w:val="18"/>
              </w:rPr>
            </w:pPr>
            <w:r w:rsidRPr="00E61B03">
              <w:rPr>
                <w:rFonts w:ascii="Arial" w:hAnsi="Arial" w:cs="Arial"/>
                <w:sz w:val="18"/>
                <w:szCs w:val="18"/>
              </w:rPr>
              <w:t xml:space="preserve">Persconferentie </w:t>
            </w:r>
          </w:p>
          <w:p w:rsidR="00ED1568" w:rsidRPr="00E61B03" w:rsidRDefault="00ED1568" w:rsidP="00ED1568">
            <w:pPr>
              <w:numPr>
                <w:ilvl w:val="0"/>
                <w:numId w:val="21"/>
              </w:numPr>
              <w:ind w:right="-96"/>
              <w:rPr>
                <w:rFonts w:ascii="Arial" w:hAnsi="Arial" w:cs="Arial"/>
                <w:sz w:val="18"/>
                <w:szCs w:val="18"/>
              </w:rPr>
            </w:pPr>
            <w:r w:rsidRPr="00E61B03">
              <w:rPr>
                <w:rFonts w:ascii="Arial" w:hAnsi="Arial" w:cs="Arial"/>
                <w:sz w:val="18"/>
                <w:szCs w:val="18"/>
              </w:rPr>
              <w:t>Informatiebijeenkomst</w:t>
            </w:r>
          </w:p>
          <w:p w:rsidR="00ED1568" w:rsidRPr="00E61B03" w:rsidRDefault="00ED1568" w:rsidP="00ED1568">
            <w:pPr>
              <w:numPr>
                <w:ilvl w:val="0"/>
                <w:numId w:val="21"/>
              </w:numPr>
              <w:ind w:right="-96"/>
              <w:rPr>
                <w:rFonts w:ascii="Arial" w:hAnsi="Arial" w:cs="Arial"/>
                <w:sz w:val="18"/>
                <w:szCs w:val="18"/>
              </w:rPr>
            </w:pPr>
            <w:r w:rsidRPr="00E61B03">
              <w:rPr>
                <w:rFonts w:ascii="Arial" w:hAnsi="Arial" w:cs="Arial"/>
                <w:sz w:val="18"/>
                <w:szCs w:val="18"/>
              </w:rPr>
              <w:t>Middelen zoals persmappen en relatiegeschenken</w:t>
            </w:r>
          </w:p>
          <w:p w:rsidR="00ED1568" w:rsidRPr="00E61B03" w:rsidRDefault="00ED1568" w:rsidP="004B160B">
            <w:pPr>
              <w:ind w:right="-96"/>
              <w:rPr>
                <w:rFonts w:ascii="Arial" w:hAnsi="Arial" w:cs="Arial"/>
                <w:sz w:val="18"/>
                <w:szCs w:val="18"/>
              </w:rPr>
            </w:pPr>
          </w:p>
        </w:tc>
      </w:tr>
      <w:tr w:rsidR="00ED1568" w:rsidRPr="00E61B03" w:rsidTr="004B160B">
        <w:trPr>
          <w:cantSplit/>
          <w:trHeight w:val="1134"/>
        </w:trPr>
        <w:tc>
          <w:tcPr>
            <w:tcW w:w="2258" w:type="dxa"/>
          </w:tcPr>
          <w:p w:rsidR="00ED1568" w:rsidRPr="00E61B03" w:rsidRDefault="00ED1568" w:rsidP="004B160B">
            <w:pPr>
              <w:rPr>
                <w:rFonts w:ascii="Arial" w:hAnsi="Arial" w:cs="Arial"/>
                <w:i/>
                <w:iCs/>
                <w:sz w:val="18"/>
                <w:szCs w:val="18"/>
                <w:lang w:val="en-US"/>
              </w:rPr>
            </w:pPr>
            <w:r w:rsidRPr="00E61B03">
              <w:rPr>
                <w:rFonts w:ascii="Arial" w:hAnsi="Arial" w:cs="Arial"/>
                <w:i/>
                <w:iCs/>
                <w:sz w:val="18"/>
                <w:szCs w:val="18"/>
                <w:lang w:val="en-US"/>
              </w:rPr>
              <w:t>Body of knowledge and skills</w:t>
            </w:r>
          </w:p>
        </w:tc>
        <w:tc>
          <w:tcPr>
            <w:tcW w:w="7390" w:type="dxa"/>
            <w:gridSpan w:val="2"/>
          </w:tcPr>
          <w:p w:rsidR="00ED1568" w:rsidRPr="00E61B03" w:rsidRDefault="00ED1568" w:rsidP="004B160B">
            <w:pPr>
              <w:widowControl w:val="0"/>
              <w:tabs>
                <w:tab w:val="left" w:pos="2705"/>
              </w:tabs>
              <w:overflowPunct w:val="0"/>
              <w:autoSpaceDE w:val="0"/>
              <w:autoSpaceDN w:val="0"/>
              <w:adjustRightInd w:val="0"/>
              <w:rPr>
                <w:rFonts w:ascii="Arial" w:hAnsi="Arial" w:cs="Arial"/>
                <w:i/>
                <w:iCs/>
                <w:sz w:val="18"/>
                <w:szCs w:val="18"/>
              </w:rPr>
            </w:pPr>
            <w:r w:rsidRPr="00E61B03">
              <w:rPr>
                <w:rFonts w:ascii="Arial" w:hAnsi="Arial" w:cs="Arial"/>
                <w:i/>
                <w:iCs/>
                <w:sz w:val="18"/>
                <w:szCs w:val="18"/>
              </w:rPr>
              <w:t>Kennis, methoden, technieken betreffende:</w:t>
            </w:r>
          </w:p>
          <w:p w:rsidR="00ED1568" w:rsidRPr="00E61B03" w:rsidRDefault="00ED1568" w:rsidP="00ED1568">
            <w:pPr>
              <w:numPr>
                <w:ilvl w:val="0"/>
                <w:numId w:val="3"/>
              </w:numPr>
              <w:ind w:right="-96"/>
              <w:rPr>
                <w:rFonts w:ascii="Arial" w:hAnsi="Arial" w:cs="Arial"/>
                <w:sz w:val="18"/>
                <w:szCs w:val="18"/>
              </w:rPr>
            </w:pPr>
            <w:r w:rsidRPr="00E61B03">
              <w:rPr>
                <w:rFonts w:ascii="Arial" w:hAnsi="Arial" w:cs="Arial"/>
                <w:sz w:val="18"/>
                <w:szCs w:val="18"/>
              </w:rPr>
              <w:t>maatschappelijke en economische verhoudingen;</w:t>
            </w:r>
          </w:p>
          <w:p w:rsidR="00ED1568" w:rsidRPr="00E61B03" w:rsidRDefault="00ED1568" w:rsidP="00ED1568">
            <w:pPr>
              <w:numPr>
                <w:ilvl w:val="0"/>
                <w:numId w:val="3"/>
              </w:numPr>
              <w:ind w:right="-96"/>
              <w:rPr>
                <w:rFonts w:ascii="Arial" w:hAnsi="Arial" w:cs="Arial"/>
                <w:sz w:val="18"/>
                <w:szCs w:val="18"/>
              </w:rPr>
            </w:pPr>
            <w:r w:rsidRPr="00E61B03">
              <w:rPr>
                <w:rFonts w:ascii="Arial" w:hAnsi="Arial" w:cs="Arial"/>
                <w:sz w:val="18"/>
                <w:szCs w:val="18"/>
              </w:rPr>
              <w:t>bestuurlijke en politieke verhoudingen;</w:t>
            </w:r>
          </w:p>
          <w:p w:rsidR="00ED1568" w:rsidRPr="00E61B03" w:rsidRDefault="00ED1568" w:rsidP="00ED1568">
            <w:pPr>
              <w:numPr>
                <w:ilvl w:val="0"/>
                <w:numId w:val="3"/>
              </w:numPr>
              <w:ind w:right="-96"/>
              <w:rPr>
                <w:rFonts w:ascii="Arial" w:hAnsi="Arial" w:cs="Arial"/>
                <w:sz w:val="18"/>
                <w:szCs w:val="18"/>
              </w:rPr>
            </w:pPr>
            <w:r w:rsidRPr="00E61B03">
              <w:rPr>
                <w:rFonts w:ascii="Arial" w:hAnsi="Arial" w:cs="Arial"/>
                <w:sz w:val="18"/>
                <w:szCs w:val="18"/>
              </w:rPr>
              <w:t>pers en media;</w:t>
            </w:r>
          </w:p>
          <w:p w:rsidR="00ED1568" w:rsidRPr="00E61B03" w:rsidRDefault="00ED1568" w:rsidP="00ED1568">
            <w:pPr>
              <w:numPr>
                <w:ilvl w:val="0"/>
                <w:numId w:val="3"/>
              </w:numPr>
              <w:ind w:right="-96"/>
              <w:rPr>
                <w:rFonts w:ascii="Arial" w:hAnsi="Arial" w:cs="Arial"/>
                <w:sz w:val="18"/>
                <w:szCs w:val="18"/>
              </w:rPr>
            </w:pPr>
            <w:r w:rsidRPr="00E61B03">
              <w:rPr>
                <w:rFonts w:ascii="Arial" w:hAnsi="Arial" w:cs="Arial"/>
                <w:sz w:val="18"/>
                <w:szCs w:val="18"/>
              </w:rPr>
              <w:t xml:space="preserve">medialandschap (incl. </w:t>
            </w:r>
            <w:proofErr w:type="spellStart"/>
            <w:r w:rsidRPr="00E61B03">
              <w:rPr>
                <w:rFonts w:ascii="Arial" w:hAnsi="Arial" w:cs="Arial"/>
                <w:sz w:val="18"/>
                <w:szCs w:val="18"/>
              </w:rPr>
              <w:t>social</w:t>
            </w:r>
            <w:proofErr w:type="spellEnd"/>
            <w:r w:rsidRPr="00E61B03">
              <w:rPr>
                <w:rFonts w:ascii="Arial" w:hAnsi="Arial" w:cs="Arial"/>
                <w:sz w:val="18"/>
                <w:szCs w:val="18"/>
              </w:rPr>
              <w:t xml:space="preserve"> media, Web 2.0 etc.);</w:t>
            </w:r>
          </w:p>
          <w:p w:rsidR="00ED1568" w:rsidRPr="00E61B03" w:rsidRDefault="00ED1568" w:rsidP="00ED1568">
            <w:pPr>
              <w:numPr>
                <w:ilvl w:val="0"/>
                <w:numId w:val="3"/>
              </w:numPr>
              <w:ind w:right="-96"/>
              <w:rPr>
                <w:rFonts w:ascii="Arial" w:hAnsi="Arial" w:cs="Arial"/>
                <w:sz w:val="18"/>
                <w:szCs w:val="18"/>
              </w:rPr>
            </w:pPr>
            <w:r w:rsidRPr="00E61B03">
              <w:rPr>
                <w:rFonts w:ascii="Arial" w:hAnsi="Arial" w:cs="Arial"/>
                <w:sz w:val="18"/>
                <w:szCs w:val="18"/>
              </w:rPr>
              <w:t>reputatiemanagement;</w:t>
            </w:r>
          </w:p>
          <w:p w:rsidR="00ED1568" w:rsidRPr="00E61B03" w:rsidRDefault="00ED1568" w:rsidP="00ED1568">
            <w:pPr>
              <w:numPr>
                <w:ilvl w:val="0"/>
                <w:numId w:val="3"/>
              </w:numPr>
              <w:ind w:right="-96"/>
              <w:rPr>
                <w:rFonts w:ascii="Arial" w:hAnsi="Arial" w:cs="Arial"/>
                <w:sz w:val="18"/>
                <w:szCs w:val="18"/>
              </w:rPr>
            </w:pPr>
            <w:r w:rsidRPr="00E61B03">
              <w:rPr>
                <w:rFonts w:ascii="Arial" w:hAnsi="Arial" w:cs="Arial"/>
                <w:sz w:val="18"/>
                <w:szCs w:val="18"/>
              </w:rPr>
              <w:t>relatiemanagement;</w:t>
            </w:r>
          </w:p>
          <w:p w:rsidR="00ED1568" w:rsidRPr="00E61B03" w:rsidRDefault="00ED1568" w:rsidP="00ED1568">
            <w:pPr>
              <w:numPr>
                <w:ilvl w:val="0"/>
                <w:numId w:val="3"/>
              </w:numPr>
              <w:ind w:right="-96"/>
              <w:rPr>
                <w:rFonts w:ascii="Arial" w:hAnsi="Arial" w:cs="Arial"/>
                <w:sz w:val="18"/>
                <w:szCs w:val="18"/>
              </w:rPr>
            </w:pPr>
            <w:r w:rsidRPr="00E61B03">
              <w:rPr>
                <w:rFonts w:ascii="Arial" w:hAnsi="Arial" w:cs="Arial"/>
                <w:sz w:val="18"/>
                <w:szCs w:val="18"/>
              </w:rPr>
              <w:t>issuemanagement;</w:t>
            </w:r>
          </w:p>
          <w:p w:rsidR="00ED1568" w:rsidRPr="00E61B03" w:rsidRDefault="00ED1568" w:rsidP="00ED1568">
            <w:pPr>
              <w:numPr>
                <w:ilvl w:val="0"/>
                <w:numId w:val="3"/>
              </w:numPr>
              <w:ind w:right="-96"/>
              <w:rPr>
                <w:rFonts w:ascii="Arial" w:hAnsi="Arial" w:cs="Arial"/>
                <w:sz w:val="18"/>
                <w:szCs w:val="18"/>
              </w:rPr>
            </w:pPr>
            <w:r w:rsidRPr="00E61B03">
              <w:rPr>
                <w:rFonts w:ascii="Arial" w:hAnsi="Arial" w:cs="Arial"/>
                <w:sz w:val="18"/>
                <w:szCs w:val="18"/>
              </w:rPr>
              <w:t>risico- en crisiscommunicatie;</w:t>
            </w:r>
          </w:p>
          <w:p w:rsidR="00ED1568" w:rsidRPr="00E61B03" w:rsidRDefault="00ED1568" w:rsidP="00ED1568">
            <w:pPr>
              <w:numPr>
                <w:ilvl w:val="0"/>
                <w:numId w:val="3"/>
              </w:numPr>
              <w:ind w:right="-96"/>
              <w:rPr>
                <w:rFonts w:ascii="Arial" w:hAnsi="Arial" w:cs="Arial"/>
                <w:sz w:val="18"/>
                <w:szCs w:val="18"/>
              </w:rPr>
            </w:pPr>
            <w:r w:rsidRPr="00E61B03">
              <w:rPr>
                <w:rFonts w:ascii="Arial" w:hAnsi="Arial" w:cs="Arial"/>
                <w:sz w:val="18"/>
                <w:szCs w:val="18"/>
              </w:rPr>
              <w:t xml:space="preserve">public </w:t>
            </w:r>
            <w:proofErr w:type="spellStart"/>
            <w:r w:rsidRPr="00E61B03">
              <w:rPr>
                <w:rFonts w:ascii="Arial" w:hAnsi="Arial" w:cs="Arial"/>
                <w:sz w:val="18"/>
                <w:szCs w:val="18"/>
              </w:rPr>
              <w:t>affairs</w:t>
            </w:r>
            <w:proofErr w:type="spellEnd"/>
            <w:r w:rsidRPr="00E61B03">
              <w:rPr>
                <w:rFonts w:ascii="Arial" w:hAnsi="Arial" w:cs="Arial"/>
                <w:sz w:val="18"/>
                <w:szCs w:val="18"/>
              </w:rPr>
              <w:t>.</w:t>
            </w:r>
          </w:p>
          <w:p w:rsidR="00ED1568" w:rsidRPr="00E61B03" w:rsidRDefault="00ED1568" w:rsidP="004B160B">
            <w:pPr>
              <w:ind w:left="360" w:right="-96"/>
              <w:rPr>
                <w:rFonts w:ascii="Arial" w:hAnsi="Arial" w:cs="Arial"/>
                <w:sz w:val="18"/>
                <w:szCs w:val="18"/>
              </w:rPr>
            </w:pPr>
          </w:p>
          <w:p w:rsidR="00ED1568" w:rsidRPr="00E61B03" w:rsidRDefault="00ED1568" w:rsidP="004B160B">
            <w:pPr>
              <w:ind w:right="-96"/>
              <w:rPr>
                <w:rFonts w:ascii="Arial" w:hAnsi="Arial" w:cs="Arial"/>
                <w:i/>
                <w:iCs/>
                <w:sz w:val="18"/>
                <w:szCs w:val="18"/>
              </w:rPr>
            </w:pPr>
            <w:r w:rsidRPr="00E61B03">
              <w:rPr>
                <w:rFonts w:ascii="Arial" w:hAnsi="Arial" w:cs="Arial"/>
                <w:i/>
                <w:iCs/>
                <w:sz w:val="18"/>
                <w:szCs w:val="18"/>
              </w:rPr>
              <w:t>Vaardigheden</w:t>
            </w:r>
          </w:p>
          <w:p w:rsidR="00ED1568" w:rsidRPr="00E61B03" w:rsidRDefault="00ED1568" w:rsidP="00ED1568">
            <w:pPr>
              <w:numPr>
                <w:ilvl w:val="0"/>
                <w:numId w:val="22"/>
              </w:numPr>
              <w:ind w:right="-96"/>
              <w:rPr>
                <w:rFonts w:ascii="Arial" w:hAnsi="Arial" w:cs="Arial"/>
                <w:i/>
                <w:iCs/>
                <w:sz w:val="18"/>
                <w:szCs w:val="18"/>
              </w:rPr>
            </w:pPr>
            <w:r w:rsidRPr="00E61B03">
              <w:rPr>
                <w:rFonts w:ascii="Arial" w:hAnsi="Arial" w:cs="Arial"/>
                <w:sz w:val="18"/>
                <w:szCs w:val="18"/>
              </w:rPr>
              <w:t>gespreksvaardigheden;</w:t>
            </w:r>
          </w:p>
          <w:p w:rsidR="00ED1568" w:rsidRPr="00E61B03" w:rsidRDefault="00ED1568" w:rsidP="00ED1568">
            <w:pPr>
              <w:numPr>
                <w:ilvl w:val="0"/>
                <w:numId w:val="3"/>
              </w:numPr>
              <w:ind w:right="-96"/>
              <w:rPr>
                <w:rFonts w:ascii="Arial" w:hAnsi="Arial" w:cs="Arial"/>
                <w:sz w:val="18"/>
                <w:szCs w:val="18"/>
              </w:rPr>
            </w:pPr>
            <w:r w:rsidRPr="00E61B03">
              <w:rPr>
                <w:rFonts w:ascii="Arial" w:hAnsi="Arial" w:cs="Arial"/>
                <w:sz w:val="18"/>
                <w:szCs w:val="18"/>
              </w:rPr>
              <w:t>vergadervaardigheden;</w:t>
            </w:r>
          </w:p>
          <w:p w:rsidR="00ED1568" w:rsidRPr="00E61B03" w:rsidRDefault="00ED1568" w:rsidP="00ED1568">
            <w:pPr>
              <w:numPr>
                <w:ilvl w:val="0"/>
                <w:numId w:val="3"/>
              </w:numPr>
              <w:ind w:right="-96"/>
              <w:rPr>
                <w:rFonts w:ascii="Arial" w:hAnsi="Arial" w:cs="Arial"/>
                <w:sz w:val="18"/>
                <w:szCs w:val="18"/>
              </w:rPr>
            </w:pPr>
            <w:r w:rsidRPr="00E61B03">
              <w:rPr>
                <w:rFonts w:ascii="Arial" w:hAnsi="Arial" w:cs="Arial"/>
                <w:sz w:val="18"/>
                <w:szCs w:val="18"/>
              </w:rPr>
              <w:t>presentatievaardigheden;</w:t>
            </w:r>
          </w:p>
          <w:p w:rsidR="00ED1568" w:rsidRPr="00E61B03" w:rsidRDefault="00ED1568" w:rsidP="00ED1568">
            <w:pPr>
              <w:numPr>
                <w:ilvl w:val="0"/>
                <w:numId w:val="3"/>
              </w:numPr>
              <w:ind w:right="-96"/>
              <w:rPr>
                <w:rFonts w:ascii="Arial" w:hAnsi="Arial" w:cs="Arial"/>
                <w:sz w:val="18"/>
                <w:szCs w:val="18"/>
              </w:rPr>
            </w:pPr>
            <w:r w:rsidRPr="00E61B03">
              <w:rPr>
                <w:rFonts w:ascii="Arial" w:hAnsi="Arial" w:cs="Arial"/>
                <w:sz w:val="18"/>
                <w:szCs w:val="18"/>
              </w:rPr>
              <w:t>interviewvaardigheden;</w:t>
            </w:r>
          </w:p>
          <w:p w:rsidR="00ED1568" w:rsidRPr="00E61B03" w:rsidRDefault="00ED1568" w:rsidP="00ED1568">
            <w:pPr>
              <w:numPr>
                <w:ilvl w:val="0"/>
                <w:numId w:val="3"/>
              </w:numPr>
              <w:ind w:right="-96"/>
              <w:rPr>
                <w:rFonts w:ascii="Arial" w:hAnsi="Arial" w:cs="Arial"/>
                <w:sz w:val="18"/>
                <w:szCs w:val="18"/>
              </w:rPr>
            </w:pPr>
            <w:r w:rsidRPr="00E61B03">
              <w:rPr>
                <w:rFonts w:ascii="Arial" w:hAnsi="Arial" w:cs="Arial"/>
                <w:sz w:val="18"/>
                <w:szCs w:val="18"/>
              </w:rPr>
              <w:t>argumentatievaardigheden;</w:t>
            </w:r>
          </w:p>
          <w:p w:rsidR="00ED1568" w:rsidRPr="00E61B03" w:rsidRDefault="00ED1568" w:rsidP="00ED1568">
            <w:pPr>
              <w:numPr>
                <w:ilvl w:val="0"/>
                <w:numId w:val="3"/>
              </w:numPr>
              <w:ind w:right="-96"/>
              <w:rPr>
                <w:rFonts w:ascii="Arial" w:hAnsi="Arial" w:cs="Arial"/>
                <w:sz w:val="18"/>
                <w:szCs w:val="18"/>
              </w:rPr>
            </w:pPr>
            <w:r w:rsidRPr="00E61B03">
              <w:rPr>
                <w:rFonts w:ascii="Arial" w:hAnsi="Arial" w:cs="Arial"/>
                <w:sz w:val="18"/>
                <w:szCs w:val="18"/>
              </w:rPr>
              <w:t>evaluatievaardigheden;</w:t>
            </w:r>
          </w:p>
          <w:p w:rsidR="00ED1568" w:rsidRPr="00E61B03" w:rsidRDefault="00ED1568" w:rsidP="00ED1568">
            <w:pPr>
              <w:numPr>
                <w:ilvl w:val="0"/>
                <w:numId w:val="3"/>
              </w:numPr>
              <w:ind w:right="-96"/>
              <w:rPr>
                <w:rFonts w:ascii="Arial" w:hAnsi="Arial" w:cs="Arial"/>
                <w:sz w:val="18"/>
                <w:szCs w:val="18"/>
              </w:rPr>
            </w:pPr>
            <w:r w:rsidRPr="00E61B03">
              <w:rPr>
                <w:rFonts w:ascii="Arial" w:hAnsi="Arial" w:cs="Arial"/>
                <w:sz w:val="18"/>
                <w:szCs w:val="18"/>
              </w:rPr>
              <w:t>omgaan met de pers;</w:t>
            </w:r>
          </w:p>
          <w:p w:rsidR="00ED1568" w:rsidRPr="00E61B03" w:rsidRDefault="00ED1568" w:rsidP="00ED1568">
            <w:pPr>
              <w:numPr>
                <w:ilvl w:val="0"/>
                <w:numId w:val="3"/>
              </w:numPr>
              <w:ind w:right="-96"/>
              <w:rPr>
                <w:rFonts w:ascii="Arial" w:hAnsi="Arial" w:cs="Arial"/>
                <w:sz w:val="18"/>
                <w:szCs w:val="18"/>
              </w:rPr>
            </w:pPr>
            <w:r w:rsidRPr="00E61B03">
              <w:rPr>
                <w:rFonts w:ascii="Arial" w:hAnsi="Arial" w:cs="Arial"/>
                <w:sz w:val="18"/>
                <w:szCs w:val="18"/>
              </w:rPr>
              <w:t xml:space="preserve">‘online’ </w:t>
            </w:r>
            <w:proofErr w:type="spellStart"/>
            <w:r w:rsidRPr="00E61B03">
              <w:rPr>
                <w:rFonts w:ascii="Arial" w:hAnsi="Arial" w:cs="Arial"/>
                <w:sz w:val="18"/>
                <w:szCs w:val="18"/>
              </w:rPr>
              <w:t>representatieskills</w:t>
            </w:r>
            <w:proofErr w:type="spellEnd"/>
            <w:r w:rsidRPr="00E61B03">
              <w:rPr>
                <w:rFonts w:ascii="Arial" w:hAnsi="Arial" w:cs="Arial"/>
                <w:sz w:val="18"/>
                <w:szCs w:val="18"/>
              </w:rPr>
              <w:t>.</w:t>
            </w:r>
          </w:p>
        </w:tc>
      </w:tr>
    </w:tbl>
    <w:p w:rsidR="00ED1568" w:rsidRDefault="00ED1568" w:rsidP="00ED1568">
      <w:pPr>
        <w:pStyle w:val="Bijlagekop"/>
      </w:pPr>
    </w:p>
    <w:p w:rsidR="00C54062" w:rsidRDefault="00C54062">
      <w:bookmarkStart w:id="0" w:name="_GoBack"/>
      <w:bookmarkEnd w:id="0"/>
    </w:p>
    <w:sectPr w:rsidR="00C5406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Lucida Sans Unicode">
    <w:panose1 w:val="020B0602030504020204"/>
    <w:charset w:val="00"/>
    <w:family w:val="swiss"/>
    <w:pitch w:val="variable"/>
    <w:sig w:usb0="80000AFF" w:usb1="0000396B" w:usb2="00000000" w:usb3="00000000" w:csb0="000000BF"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20002A87" w:usb1="00000000" w:usb2="00000000"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A73472"/>
    <w:multiLevelType w:val="hybridMultilevel"/>
    <w:tmpl w:val="8A86DEF2"/>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
    <w:nsid w:val="073122B5"/>
    <w:multiLevelType w:val="hybridMultilevel"/>
    <w:tmpl w:val="172E7F72"/>
    <w:lvl w:ilvl="0" w:tplc="04130001">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
    <w:nsid w:val="08E613B7"/>
    <w:multiLevelType w:val="hybridMultilevel"/>
    <w:tmpl w:val="2DC8BF4E"/>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
    <w:nsid w:val="0D6E6539"/>
    <w:multiLevelType w:val="hybridMultilevel"/>
    <w:tmpl w:val="2100751A"/>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
    <w:nsid w:val="115A4ED6"/>
    <w:multiLevelType w:val="hybridMultilevel"/>
    <w:tmpl w:val="6FD8327E"/>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5">
    <w:nsid w:val="13473B95"/>
    <w:multiLevelType w:val="hybridMultilevel"/>
    <w:tmpl w:val="0E46E4DA"/>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6">
    <w:nsid w:val="17A67CF1"/>
    <w:multiLevelType w:val="hybridMultilevel"/>
    <w:tmpl w:val="E8C8C9AE"/>
    <w:lvl w:ilvl="0" w:tplc="0413000F">
      <w:start w:val="1"/>
      <w:numFmt w:val="decimal"/>
      <w:lvlText w:val="%1."/>
      <w:lvlJc w:val="left"/>
      <w:pPr>
        <w:tabs>
          <w:tab w:val="num" w:pos="720"/>
        </w:tabs>
        <w:ind w:left="720" w:hanging="360"/>
      </w:pPr>
      <w:rPr>
        <w:rFonts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7">
    <w:nsid w:val="17DB59F8"/>
    <w:multiLevelType w:val="hybridMultilevel"/>
    <w:tmpl w:val="787CA83E"/>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8">
    <w:nsid w:val="21B97C82"/>
    <w:multiLevelType w:val="hybridMultilevel"/>
    <w:tmpl w:val="CF521466"/>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9">
    <w:nsid w:val="2D984DCE"/>
    <w:multiLevelType w:val="hybridMultilevel"/>
    <w:tmpl w:val="EF32F4AE"/>
    <w:lvl w:ilvl="0" w:tplc="0413000F">
      <w:start w:val="1"/>
      <w:numFmt w:val="decimal"/>
      <w:lvlText w:val="%1."/>
      <w:lvlJc w:val="left"/>
      <w:pPr>
        <w:tabs>
          <w:tab w:val="num" w:pos="360"/>
        </w:tabs>
        <w:ind w:left="360" w:hanging="360"/>
      </w:pPr>
      <w:rPr>
        <w:rFonts w:cs="Times New Roman" w:hint="default"/>
      </w:rPr>
    </w:lvl>
    <w:lvl w:ilvl="1" w:tplc="04130003" w:tentative="1">
      <w:start w:val="1"/>
      <w:numFmt w:val="bullet"/>
      <w:lvlText w:val="o"/>
      <w:lvlJc w:val="left"/>
      <w:pPr>
        <w:tabs>
          <w:tab w:val="num" w:pos="1080"/>
        </w:tabs>
        <w:ind w:left="1080" w:hanging="360"/>
      </w:pPr>
      <w:rPr>
        <w:rFonts w:ascii="Courier New" w:hAnsi="Courier New" w:hint="default"/>
      </w:rPr>
    </w:lvl>
    <w:lvl w:ilvl="2" w:tplc="04130005" w:tentative="1">
      <w:start w:val="1"/>
      <w:numFmt w:val="bullet"/>
      <w:lvlText w:val=""/>
      <w:lvlJc w:val="left"/>
      <w:pPr>
        <w:tabs>
          <w:tab w:val="num" w:pos="1800"/>
        </w:tabs>
        <w:ind w:left="1800" w:hanging="360"/>
      </w:pPr>
      <w:rPr>
        <w:rFonts w:ascii="Wingdings" w:hAnsi="Wingdings" w:hint="default"/>
      </w:rPr>
    </w:lvl>
    <w:lvl w:ilvl="3" w:tplc="04130001" w:tentative="1">
      <w:start w:val="1"/>
      <w:numFmt w:val="bullet"/>
      <w:lvlText w:val=""/>
      <w:lvlJc w:val="left"/>
      <w:pPr>
        <w:tabs>
          <w:tab w:val="num" w:pos="2520"/>
        </w:tabs>
        <w:ind w:left="2520" w:hanging="360"/>
      </w:pPr>
      <w:rPr>
        <w:rFonts w:ascii="Symbol" w:hAnsi="Symbol" w:hint="default"/>
      </w:rPr>
    </w:lvl>
    <w:lvl w:ilvl="4" w:tplc="04130003" w:tentative="1">
      <w:start w:val="1"/>
      <w:numFmt w:val="bullet"/>
      <w:lvlText w:val="o"/>
      <w:lvlJc w:val="left"/>
      <w:pPr>
        <w:tabs>
          <w:tab w:val="num" w:pos="3240"/>
        </w:tabs>
        <w:ind w:left="3240" w:hanging="360"/>
      </w:pPr>
      <w:rPr>
        <w:rFonts w:ascii="Courier New" w:hAnsi="Courier New" w:hint="default"/>
      </w:rPr>
    </w:lvl>
    <w:lvl w:ilvl="5" w:tplc="04130005" w:tentative="1">
      <w:start w:val="1"/>
      <w:numFmt w:val="bullet"/>
      <w:lvlText w:val=""/>
      <w:lvlJc w:val="left"/>
      <w:pPr>
        <w:tabs>
          <w:tab w:val="num" w:pos="3960"/>
        </w:tabs>
        <w:ind w:left="3960" w:hanging="360"/>
      </w:pPr>
      <w:rPr>
        <w:rFonts w:ascii="Wingdings" w:hAnsi="Wingdings" w:hint="default"/>
      </w:rPr>
    </w:lvl>
    <w:lvl w:ilvl="6" w:tplc="04130001" w:tentative="1">
      <w:start w:val="1"/>
      <w:numFmt w:val="bullet"/>
      <w:lvlText w:val=""/>
      <w:lvlJc w:val="left"/>
      <w:pPr>
        <w:tabs>
          <w:tab w:val="num" w:pos="4680"/>
        </w:tabs>
        <w:ind w:left="4680" w:hanging="360"/>
      </w:pPr>
      <w:rPr>
        <w:rFonts w:ascii="Symbol" w:hAnsi="Symbol" w:hint="default"/>
      </w:rPr>
    </w:lvl>
    <w:lvl w:ilvl="7" w:tplc="04130003" w:tentative="1">
      <w:start w:val="1"/>
      <w:numFmt w:val="bullet"/>
      <w:lvlText w:val="o"/>
      <w:lvlJc w:val="left"/>
      <w:pPr>
        <w:tabs>
          <w:tab w:val="num" w:pos="5400"/>
        </w:tabs>
        <w:ind w:left="5400" w:hanging="360"/>
      </w:pPr>
      <w:rPr>
        <w:rFonts w:ascii="Courier New" w:hAnsi="Courier New" w:hint="default"/>
      </w:rPr>
    </w:lvl>
    <w:lvl w:ilvl="8" w:tplc="04130005" w:tentative="1">
      <w:start w:val="1"/>
      <w:numFmt w:val="bullet"/>
      <w:lvlText w:val=""/>
      <w:lvlJc w:val="left"/>
      <w:pPr>
        <w:tabs>
          <w:tab w:val="num" w:pos="6120"/>
        </w:tabs>
        <w:ind w:left="6120" w:hanging="360"/>
      </w:pPr>
      <w:rPr>
        <w:rFonts w:ascii="Wingdings" w:hAnsi="Wingdings" w:hint="default"/>
      </w:rPr>
    </w:lvl>
  </w:abstractNum>
  <w:abstractNum w:abstractNumId="10">
    <w:nsid w:val="2D9B43F0"/>
    <w:multiLevelType w:val="hybridMultilevel"/>
    <w:tmpl w:val="1E40DA7C"/>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1">
    <w:nsid w:val="3C833D58"/>
    <w:multiLevelType w:val="hybridMultilevel"/>
    <w:tmpl w:val="DF66DAB6"/>
    <w:lvl w:ilvl="0" w:tplc="0413000F">
      <w:start w:val="1"/>
      <w:numFmt w:val="decimal"/>
      <w:lvlText w:val="%1."/>
      <w:lvlJc w:val="left"/>
      <w:pPr>
        <w:tabs>
          <w:tab w:val="num" w:pos="360"/>
        </w:tabs>
        <w:ind w:left="360" w:hanging="360"/>
      </w:pPr>
      <w:rPr>
        <w:rFonts w:cs="Times New Roman" w:hint="default"/>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12">
    <w:nsid w:val="3E4F2B3F"/>
    <w:multiLevelType w:val="hybridMultilevel"/>
    <w:tmpl w:val="4F2A9592"/>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3">
    <w:nsid w:val="455A5F9B"/>
    <w:multiLevelType w:val="hybridMultilevel"/>
    <w:tmpl w:val="EF32F4AE"/>
    <w:lvl w:ilvl="0" w:tplc="0413000F">
      <w:start w:val="1"/>
      <w:numFmt w:val="decimal"/>
      <w:lvlText w:val="%1."/>
      <w:lvlJc w:val="left"/>
      <w:pPr>
        <w:tabs>
          <w:tab w:val="num" w:pos="360"/>
        </w:tabs>
        <w:ind w:left="360" w:hanging="360"/>
      </w:pPr>
      <w:rPr>
        <w:rFonts w:cs="Times New Roman" w:hint="default"/>
      </w:rPr>
    </w:lvl>
    <w:lvl w:ilvl="1" w:tplc="04130003" w:tentative="1">
      <w:start w:val="1"/>
      <w:numFmt w:val="bullet"/>
      <w:lvlText w:val="o"/>
      <w:lvlJc w:val="left"/>
      <w:pPr>
        <w:tabs>
          <w:tab w:val="num" w:pos="1080"/>
        </w:tabs>
        <w:ind w:left="1080" w:hanging="360"/>
      </w:pPr>
      <w:rPr>
        <w:rFonts w:ascii="Courier New" w:hAnsi="Courier New" w:hint="default"/>
      </w:rPr>
    </w:lvl>
    <w:lvl w:ilvl="2" w:tplc="04130005" w:tentative="1">
      <w:start w:val="1"/>
      <w:numFmt w:val="bullet"/>
      <w:lvlText w:val=""/>
      <w:lvlJc w:val="left"/>
      <w:pPr>
        <w:tabs>
          <w:tab w:val="num" w:pos="1800"/>
        </w:tabs>
        <w:ind w:left="1800" w:hanging="360"/>
      </w:pPr>
      <w:rPr>
        <w:rFonts w:ascii="Wingdings" w:hAnsi="Wingdings" w:hint="default"/>
      </w:rPr>
    </w:lvl>
    <w:lvl w:ilvl="3" w:tplc="04130001" w:tentative="1">
      <w:start w:val="1"/>
      <w:numFmt w:val="bullet"/>
      <w:lvlText w:val=""/>
      <w:lvlJc w:val="left"/>
      <w:pPr>
        <w:tabs>
          <w:tab w:val="num" w:pos="2520"/>
        </w:tabs>
        <w:ind w:left="2520" w:hanging="360"/>
      </w:pPr>
      <w:rPr>
        <w:rFonts w:ascii="Symbol" w:hAnsi="Symbol" w:hint="default"/>
      </w:rPr>
    </w:lvl>
    <w:lvl w:ilvl="4" w:tplc="04130003" w:tentative="1">
      <w:start w:val="1"/>
      <w:numFmt w:val="bullet"/>
      <w:lvlText w:val="o"/>
      <w:lvlJc w:val="left"/>
      <w:pPr>
        <w:tabs>
          <w:tab w:val="num" w:pos="3240"/>
        </w:tabs>
        <w:ind w:left="3240" w:hanging="360"/>
      </w:pPr>
      <w:rPr>
        <w:rFonts w:ascii="Courier New" w:hAnsi="Courier New" w:hint="default"/>
      </w:rPr>
    </w:lvl>
    <w:lvl w:ilvl="5" w:tplc="04130005" w:tentative="1">
      <w:start w:val="1"/>
      <w:numFmt w:val="bullet"/>
      <w:lvlText w:val=""/>
      <w:lvlJc w:val="left"/>
      <w:pPr>
        <w:tabs>
          <w:tab w:val="num" w:pos="3960"/>
        </w:tabs>
        <w:ind w:left="3960" w:hanging="360"/>
      </w:pPr>
      <w:rPr>
        <w:rFonts w:ascii="Wingdings" w:hAnsi="Wingdings" w:hint="default"/>
      </w:rPr>
    </w:lvl>
    <w:lvl w:ilvl="6" w:tplc="04130001" w:tentative="1">
      <w:start w:val="1"/>
      <w:numFmt w:val="bullet"/>
      <w:lvlText w:val=""/>
      <w:lvlJc w:val="left"/>
      <w:pPr>
        <w:tabs>
          <w:tab w:val="num" w:pos="4680"/>
        </w:tabs>
        <w:ind w:left="4680" w:hanging="360"/>
      </w:pPr>
      <w:rPr>
        <w:rFonts w:ascii="Symbol" w:hAnsi="Symbol" w:hint="default"/>
      </w:rPr>
    </w:lvl>
    <w:lvl w:ilvl="7" w:tplc="04130003" w:tentative="1">
      <w:start w:val="1"/>
      <w:numFmt w:val="bullet"/>
      <w:lvlText w:val="o"/>
      <w:lvlJc w:val="left"/>
      <w:pPr>
        <w:tabs>
          <w:tab w:val="num" w:pos="5400"/>
        </w:tabs>
        <w:ind w:left="5400" w:hanging="360"/>
      </w:pPr>
      <w:rPr>
        <w:rFonts w:ascii="Courier New" w:hAnsi="Courier New" w:hint="default"/>
      </w:rPr>
    </w:lvl>
    <w:lvl w:ilvl="8" w:tplc="04130005" w:tentative="1">
      <w:start w:val="1"/>
      <w:numFmt w:val="bullet"/>
      <w:lvlText w:val=""/>
      <w:lvlJc w:val="left"/>
      <w:pPr>
        <w:tabs>
          <w:tab w:val="num" w:pos="6120"/>
        </w:tabs>
        <w:ind w:left="6120" w:hanging="360"/>
      </w:pPr>
      <w:rPr>
        <w:rFonts w:ascii="Wingdings" w:hAnsi="Wingdings" w:hint="default"/>
      </w:rPr>
    </w:lvl>
  </w:abstractNum>
  <w:abstractNum w:abstractNumId="14">
    <w:nsid w:val="4CD55390"/>
    <w:multiLevelType w:val="hybridMultilevel"/>
    <w:tmpl w:val="20E8A834"/>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5">
    <w:nsid w:val="56757F6C"/>
    <w:multiLevelType w:val="hybridMultilevel"/>
    <w:tmpl w:val="320C443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nsid w:val="5D8452A1"/>
    <w:multiLevelType w:val="hybridMultilevel"/>
    <w:tmpl w:val="6792C7B4"/>
    <w:lvl w:ilvl="0" w:tplc="04620001">
      <w:start w:val="1"/>
      <w:numFmt w:val="bullet"/>
      <w:lvlText w:val=""/>
      <w:lvlJc w:val="left"/>
      <w:pPr>
        <w:ind w:left="360" w:hanging="360"/>
      </w:pPr>
      <w:rPr>
        <w:rFonts w:ascii="Symbol" w:hAnsi="Symbol" w:hint="default"/>
      </w:rPr>
    </w:lvl>
    <w:lvl w:ilvl="1" w:tplc="04620003" w:tentative="1">
      <w:start w:val="1"/>
      <w:numFmt w:val="bullet"/>
      <w:lvlText w:val="o"/>
      <w:lvlJc w:val="left"/>
      <w:pPr>
        <w:ind w:left="1080" w:hanging="360"/>
      </w:pPr>
      <w:rPr>
        <w:rFonts w:ascii="Courier New" w:hAnsi="Courier New" w:hint="default"/>
      </w:rPr>
    </w:lvl>
    <w:lvl w:ilvl="2" w:tplc="04620005" w:tentative="1">
      <w:start w:val="1"/>
      <w:numFmt w:val="bullet"/>
      <w:lvlText w:val=""/>
      <w:lvlJc w:val="left"/>
      <w:pPr>
        <w:ind w:left="1800" w:hanging="360"/>
      </w:pPr>
      <w:rPr>
        <w:rFonts w:ascii="Wingdings" w:hAnsi="Wingdings" w:hint="default"/>
      </w:rPr>
    </w:lvl>
    <w:lvl w:ilvl="3" w:tplc="04620001" w:tentative="1">
      <w:start w:val="1"/>
      <w:numFmt w:val="bullet"/>
      <w:lvlText w:val=""/>
      <w:lvlJc w:val="left"/>
      <w:pPr>
        <w:ind w:left="2520" w:hanging="360"/>
      </w:pPr>
      <w:rPr>
        <w:rFonts w:ascii="Symbol" w:hAnsi="Symbol" w:hint="default"/>
      </w:rPr>
    </w:lvl>
    <w:lvl w:ilvl="4" w:tplc="04620003" w:tentative="1">
      <w:start w:val="1"/>
      <w:numFmt w:val="bullet"/>
      <w:lvlText w:val="o"/>
      <w:lvlJc w:val="left"/>
      <w:pPr>
        <w:ind w:left="3240" w:hanging="360"/>
      </w:pPr>
      <w:rPr>
        <w:rFonts w:ascii="Courier New" w:hAnsi="Courier New" w:hint="default"/>
      </w:rPr>
    </w:lvl>
    <w:lvl w:ilvl="5" w:tplc="04620005" w:tentative="1">
      <w:start w:val="1"/>
      <w:numFmt w:val="bullet"/>
      <w:lvlText w:val=""/>
      <w:lvlJc w:val="left"/>
      <w:pPr>
        <w:ind w:left="3960" w:hanging="360"/>
      </w:pPr>
      <w:rPr>
        <w:rFonts w:ascii="Wingdings" w:hAnsi="Wingdings" w:hint="default"/>
      </w:rPr>
    </w:lvl>
    <w:lvl w:ilvl="6" w:tplc="04620001" w:tentative="1">
      <w:start w:val="1"/>
      <w:numFmt w:val="bullet"/>
      <w:lvlText w:val=""/>
      <w:lvlJc w:val="left"/>
      <w:pPr>
        <w:ind w:left="4680" w:hanging="360"/>
      </w:pPr>
      <w:rPr>
        <w:rFonts w:ascii="Symbol" w:hAnsi="Symbol" w:hint="default"/>
      </w:rPr>
    </w:lvl>
    <w:lvl w:ilvl="7" w:tplc="04620003" w:tentative="1">
      <w:start w:val="1"/>
      <w:numFmt w:val="bullet"/>
      <w:lvlText w:val="o"/>
      <w:lvlJc w:val="left"/>
      <w:pPr>
        <w:ind w:left="5400" w:hanging="360"/>
      </w:pPr>
      <w:rPr>
        <w:rFonts w:ascii="Courier New" w:hAnsi="Courier New" w:hint="default"/>
      </w:rPr>
    </w:lvl>
    <w:lvl w:ilvl="8" w:tplc="04620005" w:tentative="1">
      <w:start w:val="1"/>
      <w:numFmt w:val="bullet"/>
      <w:lvlText w:val=""/>
      <w:lvlJc w:val="left"/>
      <w:pPr>
        <w:ind w:left="6120" w:hanging="360"/>
      </w:pPr>
      <w:rPr>
        <w:rFonts w:ascii="Wingdings" w:hAnsi="Wingdings" w:hint="default"/>
      </w:rPr>
    </w:lvl>
  </w:abstractNum>
  <w:abstractNum w:abstractNumId="17">
    <w:nsid w:val="6E8128BC"/>
    <w:multiLevelType w:val="hybridMultilevel"/>
    <w:tmpl w:val="EF32F4AE"/>
    <w:lvl w:ilvl="0" w:tplc="0413000F">
      <w:start w:val="1"/>
      <w:numFmt w:val="decimal"/>
      <w:lvlText w:val="%1."/>
      <w:lvlJc w:val="left"/>
      <w:pPr>
        <w:tabs>
          <w:tab w:val="num" w:pos="360"/>
        </w:tabs>
        <w:ind w:left="360" w:hanging="360"/>
      </w:pPr>
      <w:rPr>
        <w:rFonts w:cs="Times New Roman" w:hint="default"/>
      </w:rPr>
    </w:lvl>
    <w:lvl w:ilvl="1" w:tplc="04130003" w:tentative="1">
      <w:start w:val="1"/>
      <w:numFmt w:val="bullet"/>
      <w:lvlText w:val="o"/>
      <w:lvlJc w:val="left"/>
      <w:pPr>
        <w:tabs>
          <w:tab w:val="num" w:pos="1080"/>
        </w:tabs>
        <w:ind w:left="1080" w:hanging="360"/>
      </w:pPr>
      <w:rPr>
        <w:rFonts w:ascii="Courier New" w:hAnsi="Courier New" w:hint="default"/>
      </w:rPr>
    </w:lvl>
    <w:lvl w:ilvl="2" w:tplc="04130005" w:tentative="1">
      <w:start w:val="1"/>
      <w:numFmt w:val="bullet"/>
      <w:lvlText w:val=""/>
      <w:lvlJc w:val="left"/>
      <w:pPr>
        <w:tabs>
          <w:tab w:val="num" w:pos="1800"/>
        </w:tabs>
        <w:ind w:left="1800" w:hanging="360"/>
      </w:pPr>
      <w:rPr>
        <w:rFonts w:ascii="Wingdings" w:hAnsi="Wingdings" w:hint="default"/>
      </w:rPr>
    </w:lvl>
    <w:lvl w:ilvl="3" w:tplc="04130001" w:tentative="1">
      <w:start w:val="1"/>
      <w:numFmt w:val="bullet"/>
      <w:lvlText w:val=""/>
      <w:lvlJc w:val="left"/>
      <w:pPr>
        <w:tabs>
          <w:tab w:val="num" w:pos="2520"/>
        </w:tabs>
        <w:ind w:left="2520" w:hanging="360"/>
      </w:pPr>
      <w:rPr>
        <w:rFonts w:ascii="Symbol" w:hAnsi="Symbol" w:hint="default"/>
      </w:rPr>
    </w:lvl>
    <w:lvl w:ilvl="4" w:tplc="04130003" w:tentative="1">
      <w:start w:val="1"/>
      <w:numFmt w:val="bullet"/>
      <w:lvlText w:val="o"/>
      <w:lvlJc w:val="left"/>
      <w:pPr>
        <w:tabs>
          <w:tab w:val="num" w:pos="3240"/>
        </w:tabs>
        <w:ind w:left="3240" w:hanging="360"/>
      </w:pPr>
      <w:rPr>
        <w:rFonts w:ascii="Courier New" w:hAnsi="Courier New" w:hint="default"/>
      </w:rPr>
    </w:lvl>
    <w:lvl w:ilvl="5" w:tplc="04130005" w:tentative="1">
      <w:start w:val="1"/>
      <w:numFmt w:val="bullet"/>
      <w:lvlText w:val=""/>
      <w:lvlJc w:val="left"/>
      <w:pPr>
        <w:tabs>
          <w:tab w:val="num" w:pos="3960"/>
        </w:tabs>
        <w:ind w:left="3960" w:hanging="360"/>
      </w:pPr>
      <w:rPr>
        <w:rFonts w:ascii="Wingdings" w:hAnsi="Wingdings" w:hint="default"/>
      </w:rPr>
    </w:lvl>
    <w:lvl w:ilvl="6" w:tplc="04130001" w:tentative="1">
      <w:start w:val="1"/>
      <w:numFmt w:val="bullet"/>
      <w:lvlText w:val=""/>
      <w:lvlJc w:val="left"/>
      <w:pPr>
        <w:tabs>
          <w:tab w:val="num" w:pos="4680"/>
        </w:tabs>
        <w:ind w:left="4680" w:hanging="360"/>
      </w:pPr>
      <w:rPr>
        <w:rFonts w:ascii="Symbol" w:hAnsi="Symbol" w:hint="default"/>
      </w:rPr>
    </w:lvl>
    <w:lvl w:ilvl="7" w:tplc="04130003" w:tentative="1">
      <w:start w:val="1"/>
      <w:numFmt w:val="bullet"/>
      <w:lvlText w:val="o"/>
      <w:lvlJc w:val="left"/>
      <w:pPr>
        <w:tabs>
          <w:tab w:val="num" w:pos="5400"/>
        </w:tabs>
        <w:ind w:left="5400" w:hanging="360"/>
      </w:pPr>
      <w:rPr>
        <w:rFonts w:ascii="Courier New" w:hAnsi="Courier New" w:hint="default"/>
      </w:rPr>
    </w:lvl>
    <w:lvl w:ilvl="8" w:tplc="04130005" w:tentative="1">
      <w:start w:val="1"/>
      <w:numFmt w:val="bullet"/>
      <w:lvlText w:val=""/>
      <w:lvlJc w:val="left"/>
      <w:pPr>
        <w:tabs>
          <w:tab w:val="num" w:pos="6120"/>
        </w:tabs>
        <w:ind w:left="6120" w:hanging="360"/>
      </w:pPr>
      <w:rPr>
        <w:rFonts w:ascii="Wingdings" w:hAnsi="Wingdings" w:hint="default"/>
      </w:rPr>
    </w:lvl>
  </w:abstractNum>
  <w:abstractNum w:abstractNumId="18">
    <w:nsid w:val="753C5FDC"/>
    <w:multiLevelType w:val="hybridMultilevel"/>
    <w:tmpl w:val="97622E92"/>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9">
    <w:nsid w:val="7563374C"/>
    <w:multiLevelType w:val="hybridMultilevel"/>
    <w:tmpl w:val="3550A2DA"/>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0">
    <w:nsid w:val="79365D92"/>
    <w:multiLevelType w:val="hybridMultilevel"/>
    <w:tmpl w:val="0AB04860"/>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1">
    <w:nsid w:val="797558E7"/>
    <w:multiLevelType w:val="hybridMultilevel"/>
    <w:tmpl w:val="B99AEDEE"/>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2">
    <w:nsid w:val="79DA7073"/>
    <w:multiLevelType w:val="hybridMultilevel"/>
    <w:tmpl w:val="566863AA"/>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3">
    <w:nsid w:val="7C812154"/>
    <w:multiLevelType w:val="multilevel"/>
    <w:tmpl w:val="C61A6EFE"/>
    <w:lvl w:ilvl="0">
      <w:start w:val="1"/>
      <w:numFmt w:val="decimal"/>
      <w:pStyle w:val="Heading1"/>
      <w:lvlText w:val="%1."/>
      <w:lvlJc w:val="left"/>
      <w:pPr>
        <w:ind w:left="360" w:hanging="360"/>
      </w:pPr>
      <w:rPr>
        <w:rFonts w:hint="default"/>
      </w:r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24">
    <w:nsid w:val="7E182269"/>
    <w:multiLevelType w:val="hybridMultilevel"/>
    <w:tmpl w:val="7A00ACBE"/>
    <w:lvl w:ilvl="0" w:tplc="525624F0">
      <w:start w:val="1"/>
      <w:numFmt w:val="bullet"/>
      <w:pStyle w:val="BodyTex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23"/>
  </w:num>
  <w:num w:numId="2">
    <w:abstractNumId w:val="24"/>
  </w:num>
  <w:num w:numId="3">
    <w:abstractNumId w:val="19"/>
  </w:num>
  <w:num w:numId="4">
    <w:abstractNumId w:val="17"/>
  </w:num>
  <w:num w:numId="5">
    <w:abstractNumId w:val="3"/>
  </w:num>
  <w:num w:numId="6">
    <w:abstractNumId w:val="20"/>
  </w:num>
  <w:num w:numId="7">
    <w:abstractNumId w:val="11"/>
  </w:num>
  <w:num w:numId="8">
    <w:abstractNumId w:val="7"/>
  </w:num>
  <w:num w:numId="9">
    <w:abstractNumId w:val="1"/>
  </w:num>
  <w:num w:numId="10">
    <w:abstractNumId w:val="0"/>
  </w:num>
  <w:num w:numId="11">
    <w:abstractNumId w:val="22"/>
  </w:num>
  <w:num w:numId="12">
    <w:abstractNumId w:val="10"/>
  </w:num>
  <w:num w:numId="13">
    <w:abstractNumId w:val="5"/>
  </w:num>
  <w:num w:numId="14">
    <w:abstractNumId w:val="14"/>
  </w:num>
  <w:num w:numId="15">
    <w:abstractNumId w:val="6"/>
  </w:num>
  <w:num w:numId="16">
    <w:abstractNumId w:val="12"/>
  </w:num>
  <w:num w:numId="17">
    <w:abstractNumId w:val="18"/>
  </w:num>
  <w:num w:numId="18">
    <w:abstractNumId w:val="21"/>
  </w:num>
  <w:num w:numId="19">
    <w:abstractNumId w:val="15"/>
  </w:num>
  <w:num w:numId="20">
    <w:abstractNumId w:val="9"/>
  </w:num>
  <w:num w:numId="21">
    <w:abstractNumId w:val="2"/>
  </w:num>
  <w:num w:numId="22">
    <w:abstractNumId w:val="16"/>
  </w:num>
  <w:num w:numId="23">
    <w:abstractNumId w:val="13"/>
  </w:num>
  <w:num w:numId="24">
    <w:abstractNumId w:val="8"/>
  </w:num>
  <w:num w:numId="2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revisionView w:inkAnnotations="0"/>
  <w:defaultTabStop w:val="708"/>
  <w:hyphenationZone w:val="425"/>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1568"/>
    <w:rsid w:val="000523BD"/>
    <w:rsid w:val="00210D42"/>
    <w:rsid w:val="00262DCD"/>
    <w:rsid w:val="003025E2"/>
    <w:rsid w:val="00323453"/>
    <w:rsid w:val="00392DB3"/>
    <w:rsid w:val="004202D8"/>
    <w:rsid w:val="008B466E"/>
    <w:rsid w:val="008D0055"/>
    <w:rsid w:val="00C54062"/>
    <w:rsid w:val="00CD338B"/>
    <w:rsid w:val="00CF047D"/>
    <w:rsid w:val="00D27B2D"/>
    <w:rsid w:val="00E80174"/>
    <w:rsid w:val="00ED156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Body Text" w:uiPriority="0"/>
    <w:lsdException w:name="Subtitle" w:semiHidden="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1568"/>
    <w:pPr>
      <w:spacing w:after="0" w:line="240" w:lineRule="auto"/>
    </w:pPr>
  </w:style>
  <w:style w:type="paragraph" w:styleId="Heading1">
    <w:name w:val="heading 1"/>
    <w:basedOn w:val="Normal"/>
    <w:next w:val="Normal"/>
    <w:link w:val="Heading1Char"/>
    <w:uiPriority w:val="9"/>
    <w:qFormat/>
    <w:rsid w:val="00210D42"/>
    <w:pPr>
      <w:keepNext/>
      <w:spacing w:before="240" w:after="60"/>
      <w:outlineLvl w:val="0"/>
    </w:pPr>
    <w:rPr>
      <w:rFonts w:eastAsiaTheme="majorEastAsia" w:cstheme="majorBidi"/>
      <w:b/>
      <w:bCs/>
      <w:kern w:val="32"/>
      <w:sz w:val="32"/>
      <w:szCs w:val="32"/>
    </w:rPr>
  </w:style>
  <w:style w:type="paragraph" w:styleId="Heading2">
    <w:name w:val="heading 2"/>
    <w:basedOn w:val="Normal"/>
    <w:link w:val="Heading2Char"/>
    <w:uiPriority w:val="9"/>
    <w:qFormat/>
    <w:rsid w:val="008B466E"/>
    <w:pPr>
      <w:spacing w:before="240" w:after="240"/>
      <w:ind w:right="300"/>
      <w:outlineLvl w:val="1"/>
    </w:pPr>
    <w:rPr>
      <w:rFonts w:cs="Lucida Sans Unicode"/>
      <w:b/>
      <w:bCs/>
    </w:rPr>
  </w:style>
  <w:style w:type="paragraph" w:styleId="Heading3">
    <w:name w:val="heading 3"/>
    <w:basedOn w:val="Normal"/>
    <w:next w:val="Normal"/>
    <w:link w:val="Heading3Char"/>
    <w:autoRedefine/>
    <w:uiPriority w:val="9"/>
    <w:unhideWhenUsed/>
    <w:qFormat/>
    <w:rsid w:val="00E80174"/>
    <w:pPr>
      <w:keepNext/>
      <w:keepLines/>
      <w:spacing w:before="200" w:line="276" w:lineRule="auto"/>
      <w:outlineLvl w:val="2"/>
    </w:pPr>
    <w:rPr>
      <w:rFonts w:eastAsiaTheme="majorEastAsia" w:cstheme="majorBidi"/>
      <w:b/>
      <w:bCs/>
      <w:i/>
      <w:color w:val="C00000"/>
    </w:rPr>
  </w:style>
  <w:style w:type="paragraph" w:styleId="Heading4">
    <w:name w:val="heading 4"/>
    <w:basedOn w:val="Normal"/>
    <w:next w:val="Normal"/>
    <w:link w:val="Heading4Char"/>
    <w:qFormat/>
    <w:rsid w:val="00ED1568"/>
    <w:pPr>
      <w:keepNext/>
      <w:keepLines/>
      <w:spacing w:before="200"/>
      <w:ind w:left="864" w:hanging="864"/>
      <w:outlineLvl w:val="3"/>
    </w:pPr>
    <w:rPr>
      <w:rFonts w:eastAsiaTheme="majorEastAsia" w:cstheme="majorBidi"/>
      <w:b/>
      <w:bCs/>
      <w:i/>
      <w:iCs/>
      <w:color w:val="4F81BD" w:themeColor="accent1"/>
    </w:rPr>
  </w:style>
  <w:style w:type="paragraph" w:styleId="Heading5">
    <w:name w:val="heading 5"/>
    <w:basedOn w:val="Normal"/>
    <w:next w:val="Normal"/>
    <w:link w:val="Heading5Char"/>
    <w:qFormat/>
    <w:rsid w:val="00ED1568"/>
    <w:pPr>
      <w:keepNext/>
      <w:keepLines/>
      <w:spacing w:before="200"/>
      <w:ind w:left="1008" w:hanging="1008"/>
      <w:outlineLvl w:val="4"/>
    </w:pPr>
    <w:rPr>
      <w:rFonts w:eastAsiaTheme="majorEastAsia" w:cstheme="majorBidi"/>
      <w:color w:val="244061" w:themeColor="accent1" w:themeShade="80"/>
    </w:rPr>
  </w:style>
  <w:style w:type="paragraph" w:styleId="Heading6">
    <w:name w:val="heading 6"/>
    <w:basedOn w:val="Normal"/>
    <w:next w:val="Normal"/>
    <w:link w:val="Heading6Char"/>
    <w:qFormat/>
    <w:rsid w:val="00ED1568"/>
    <w:pPr>
      <w:keepNext/>
      <w:keepLines/>
      <w:spacing w:before="200"/>
      <w:ind w:left="1152" w:hanging="1152"/>
      <w:outlineLvl w:val="5"/>
    </w:pPr>
    <w:rPr>
      <w:rFonts w:eastAsiaTheme="majorEastAsia" w:cstheme="majorBidi"/>
      <w:i/>
      <w:iCs/>
      <w:color w:val="244061" w:themeColor="accent1" w:themeShade="80"/>
    </w:rPr>
  </w:style>
  <w:style w:type="paragraph" w:styleId="Heading7">
    <w:name w:val="heading 7"/>
    <w:basedOn w:val="Normal"/>
    <w:next w:val="Normal"/>
    <w:link w:val="Heading7Char"/>
    <w:qFormat/>
    <w:rsid w:val="00ED1568"/>
    <w:pPr>
      <w:keepNext/>
      <w:keepLines/>
      <w:spacing w:before="200"/>
      <w:ind w:left="1296" w:hanging="1296"/>
      <w:outlineLvl w:val="6"/>
    </w:pPr>
    <w:rPr>
      <w:rFonts w:eastAsiaTheme="majorEastAsia" w:cstheme="majorBidi"/>
      <w:i/>
      <w:iCs/>
      <w:color w:val="404040" w:themeColor="text1" w:themeTint="BF"/>
    </w:rPr>
  </w:style>
  <w:style w:type="paragraph" w:styleId="Heading8">
    <w:name w:val="heading 8"/>
    <w:basedOn w:val="Normal"/>
    <w:next w:val="Normal"/>
    <w:link w:val="Heading8Char"/>
    <w:qFormat/>
    <w:rsid w:val="00ED1568"/>
    <w:pPr>
      <w:keepNext/>
      <w:keepLines/>
      <w:spacing w:before="200"/>
      <w:ind w:left="1440" w:hanging="1440"/>
      <w:outlineLvl w:val="7"/>
    </w:pPr>
    <w:rPr>
      <w:rFonts w:eastAsiaTheme="majorEastAsia" w:cstheme="majorBidi"/>
      <w:color w:val="363636" w:themeColor="text1" w:themeTint="C9"/>
      <w:sz w:val="20"/>
      <w:szCs w:val="20"/>
    </w:rPr>
  </w:style>
  <w:style w:type="paragraph" w:styleId="Heading9">
    <w:name w:val="heading 9"/>
    <w:basedOn w:val="Normal"/>
    <w:next w:val="Normal"/>
    <w:link w:val="Heading9Char"/>
    <w:qFormat/>
    <w:rsid w:val="00ED1568"/>
    <w:pPr>
      <w:keepNext/>
      <w:keepLines/>
      <w:spacing w:before="200"/>
      <w:ind w:left="1584" w:hanging="1584"/>
      <w:outlineLvl w:val="8"/>
    </w:pPr>
    <w:rPr>
      <w:rFonts w:eastAsiaTheme="majorEastAsia" w:cstheme="majorBidi"/>
      <w:i/>
      <w:iCs/>
      <w:color w:val="363636" w:themeColor="text1" w:themeTint="C9"/>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10D42"/>
    <w:rPr>
      <w:rFonts w:eastAsiaTheme="majorEastAsia" w:cstheme="majorBidi"/>
      <w:b/>
      <w:bCs/>
      <w:kern w:val="32"/>
      <w:sz w:val="32"/>
      <w:szCs w:val="32"/>
      <w:lang w:val="en-US"/>
    </w:rPr>
  </w:style>
  <w:style w:type="character" w:styleId="IntenseReference">
    <w:name w:val="Intense Reference"/>
    <w:aliases w:val="pagina header"/>
    <w:basedOn w:val="DefaultParagraphFont"/>
    <w:uiPriority w:val="32"/>
    <w:qFormat/>
    <w:rsid w:val="004202D8"/>
    <w:rPr>
      <w:rFonts w:ascii="Arial Black" w:hAnsi="Arial Black"/>
      <w:b w:val="0"/>
      <w:bCs/>
      <w:caps w:val="0"/>
      <w:smallCaps w:val="0"/>
      <w:color w:val="C00000"/>
      <w:spacing w:val="5"/>
      <w:sz w:val="16"/>
      <w:u w:val="single"/>
    </w:rPr>
  </w:style>
  <w:style w:type="character" w:customStyle="1" w:styleId="Heading2Char">
    <w:name w:val="Heading 2 Char"/>
    <w:basedOn w:val="DefaultParagraphFont"/>
    <w:link w:val="Heading2"/>
    <w:uiPriority w:val="9"/>
    <w:rsid w:val="008B466E"/>
    <w:rPr>
      <w:rFonts w:ascii="Calibri" w:hAnsi="Calibri" w:cs="Lucida Sans Unicode"/>
      <w:b/>
      <w:bCs/>
    </w:rPr>
  </w:style>
  <w:style w:type="paragraph" w:styleId="Subtitle">
    <w:name w:val="Subtitle"/>
    <w:basedOn w:val="Normal"/>
    <w:next w:val="Normal"/>
    <w:link w:val="SubtitleChar"/>
    <w:uiPriority w:val="99"/>
    <w:qFormat/>
    <w:rsid w:val="00CF047D"/>
    <w:pPr>
      <w:numPr>
        <w:ilvl w:val="1"/>
      </w:numPr>
      <w:jc w:val="right"/>
    </w:pPr>
    <w:rPr>
      <w:rFonts w:cs="Cambria"/>
      <w:i/>
      <w:iCs/>
      <w:color w:val="4F81BD"/>
      <w:spacing w:val="15"/>
    </w:rPr>
  </w:style>
  <w:style w:type="character" w:customStyle="1" w:styleId="SubtitleChar">
    <w:name w:val="Subtitle Char"/>
    <w:basedOn w:val="DefaultParagraphFont"/>
    <w:link w:val="Subtitle"/>
    <w:uiPriority w:val="99"/>
    <w:rsid w:val="00CF047D"/>
    <w:rPr>
      <w:rFonts w:eastAsiaTheme="minorHAnsi" w:cs="Cambria"/>
      <w:i/>
      <w:iCs/>
      <w:color w:val="4F81BD"/>
      <w:spacing w:val="15"/>
      <w:szCs w:val="24"/>
      <w:lang w:val="en-US"/>
    </w:rPr>
  </w:style>
  <w:style w:type="paragraph" w:styleId="Title">
    <w:name w:val="Title"/>
    <w:basedOn w:val="Normal"/>
    <w:next w:val="Normal"/>
    <w:link w:val="TitleChar"/>
    <w:uiPriority w:val="99"/>
    <w:qFormat/>
    <w:rsid w:val="003025E2"/>
    <w:pPr>
      <w:pBdr>
        <w:bottom w:val="single" w:sz="8" w:space="4" w:color="4F81BD"/>
      </w:pBdr>
      <w:spacing w:after="300"/>
      <w:contextualSpacing/>
    </w:pPr>
    <w:rPr>
      <w:rFonts w:cs="Cambria"/>
      <w:color w:val="C00000"/>
      <w:spacing w:val="5"/>
      <w:kern w:val="28"/>
      <w:sz w:val="52"/>
      <w:szCs w:val="52"/>
    </w:rPr>
  </w:style>
  <w:style w:type="character" w:customStyle="1" w:styleId="TitleChar">
    <w:name w:val="Title Char"/>
    <w:basedOn w:val="DefaultParagraphFont"/>
    <w:link w:val="Title"/>
    <w:uiPriority w:val="99"/>
    <w:rsid w:val="003025E2"/>
    <w:rPr>
      <w:rFonts w:eastAsiaTheme="minorHAnsi" w:cs="Cambria"/>
      <w:color w:val="C00000"/>
      <w:spacing w:val="5"/>
      <w:kern w:val="28"/>
      <w:sz w:val="52"/>
      <w:szCs w:val="52"/>
      <w:lang w:val="en-US"/>
    </w:rPr>
  </w:style>
  <w:style w:type="character" w:customStyle="1" w:styleId="Heading3Char">
    <w:name w:val="Heading 3 Char"/>
    <w:basedOn w:val="DefaultParagraphFont"/>
    <w:link w:val="Heading3"/>
    <w:uiPriority w:val="9"/>
    <w:rsid w:val="00E80174"/>
    <w:rPr>
      <w:rFonts w:ascii="Calibri" w:eastAsiaTheme="majorEastAsia" w:hAnsi="Calibri" w:cstheme="majorBidi"/>
      <w:b/>
      <w:bCs/>
      <w:i/>
      <w:color w:val="C00000"/>
    </w:rPr>
  </w:style>
  <w:style w:type="paragraph" w:styleId="ListParagraph">
    <w:name w:val="List Paragraph"/>
    <w:basedOn w:val="Normal"/>
    <w:link w:val="ListParagraphChar"/>
    <w:autoRedefine/>
    <w:uiPriority w:val="34"/>
    <w:qFormat/>
    <w:rsid w:val="00E80174"/>
    <w:pPr>
      <w:spacing w:after="200" w:line="276" w:lineRule="auto"/>
      <w:ind w:left="720"/>
      <w:contextualSpacing/>
    </w:pPr>
    <w:rPr>
      <w:rFonts w:eastAsiaTheme="minorEastAsia"/>
    </w:rPr>
  </w:style>
  <w:style w:type="paragraph" w:customStyle="1" w:styleId="Headerstijl">
    <w:name w:val="Header stijl"/>
    <w:basedOn w:val="Header"/>
    <w:autoRedefine/>
    <w:qFormat/>
    <w:rsid w:val="00392DB3"/>
    <w:pPr>
      <w:tabs>
        <w:tab w:val="clear" w:pos="4536"/>
        <w:tab w:val="clear" w:pos="9072"/>
        <w:tab w:val="center" w:pos="4320"/>
        <w:tab w:val="right" w:pos="8640"/>
      </w:tabs>
      <w:spacing w:after="240"/>
      <w:ind w:right="357"/>
      <w:jc w:val="right"/>
    </w:pPr>
    <w:rPr>
      <w:rFonts w:eastAsia="Arial" w:cs="Arial"/>
      <w:b/>
      <w:color w:val="800000"/>
      <w:sz w:val="16"/>
      <w:szCs w:val="16"/>
      <w:u w:val="single"/>
    </w:rPr>
  </w:style>
  <w:style w:type="paragraph" w:styleId="Header">
    <w:name w:val="header"/>
    <w:basedOn w:val="Normal"/>
    <w:link w:val="HeaderChar"/>
    <w:uiPriority w:val="99"/>
    <w:semiHidden/>
    <w:unhideWhenUsed/>
    <w:rsid w:val="00392DB3"/>
    <w:pPr>
      <w:tabs>
        <w:tab w:val="center" w:pos="4536"/>
        <w:tab w:val="right" w:pos="9072"/>
      </w:tabs>
    </w:pPr>
  </w:style>
  <w:style w:type="character" w:customStyle="1" w:styleId="HeaderChar">
    <w:name w:val="Header Char"/>
    <w:basedOn w:val="DefaultParagraphFont"/>
    <w:link w:val="Header"/>
    <w:uiPriority w:val="99"/>
    <w:semiHidden/>
    <w:rsid w:val="00392DB3"/>
  </w:style>
  <w:style w:type="character" w:customStyle="1" w:styleId="Heading4Char">
    <w:name w:val="Heading 4 Char"/>
    <w:basedOn w:val="DefaultParagraphFont"/>
    <w:link w:val="Heading4"/>
    <w:rsid w:val="00ED1568"/>
    <w:rPr>
      <w:rFonts w:eastAsiaTheme="majorEastAsia" w:cstheme="majorBidi"/>
      <w:b/>
      <w:bCs/>
      <w:i/>
      <w:iCs/>
      <w:color w:val="4F81BD" w:themeColor="accent1"/>
    </w:rPr>
  </w:style>
  <w:style w:type="character" w:customStyle="1" w:styleId="Heading5Char">
    <w:name w:val="Heading 5 Char"/>
    <w:basedOn w:val="DefaultParagraphFont"/>
    <w:link w:val="Heading5"/>
    <w:rsid w:val="00ED1568"/>
    <w:rPr>
      <w:rFonts w:eastAsiaTheme="majorEastAsia" w:cstheme="majorBidi"/>
      <w:color w:val="244061" w:themeColor="accent1" w:themeShade="80"/>
    </w:rPr>
  </w:style>
  <w:style w:type="character" w:customStyle="1" w:styleId="Heading6Char">
    <w:name w:val="Heading 6 Char"/>
    <w:basedOn w:val="DefaultParagraphFont"/>
    <w:link w:val="Heading6"/>
    <w:rsid w:val="00ED1568"/>
    <w:rPr>
      <w:rFonts w:eastAsiaTheme="majorEastAsia" w:cstheme="majorBidi"/>
      <w:i/>
      <w:iCs/>
      <w:color w:val="244061" w:themeColor="accent1" w:themeShade="80"/>
    </w:rPr>
  </w:style>
  <w:style w:type="character" w:customStyle="1" w:styleId="Heading7Char">
    <w:name w:val="Heading 7 Char"/>
    <w:basedOn w:val="DefaultParagraphFont"/>
    <w:link w:val="Heading7"/>
    <w:rsid w:val="00ED1568"/>
    <w:rPr>
      <w:rFonts w:eastAsiaTheme="majorEastAsia" w:cstheme="majorBidi"/>
      <w:i/>
      <w:iCs/>
      <w:color w:val="404040" w:themeColor="text1" w:themeTint="BF"/>
    </w:rPr>
  </w:style>
  <w:style w:type="character" w:customStyle="1" w:styleId="Heading8Char">
    <w:name w:val="Heading 8 Char"/>
    <w:basedOn w:val="DefaultParagraphFont"/>
    <w:link w:val="Heading8"/>
    <w:rsid w:val="00ED1568"/>
    <w:rPr>
      <w:rFonts w:eastAsiaTheme="majorEastAsia" w:cstheme="majorBidi"/>
      <w:color w:val="363636" w:themeColor="text1" w:themeTint="C9"/>
      <w:sz w:val="20"/>
      <w:szCs w:val="20"/>
    </w:rPr>
  </w:style>
  <w:style w:type="character" w:customStyle="1" w:styleId="Heading9Char">
    <w:name w:val="Heading 9 Char"/>
    <w:basedOn w:val="DefaultParagraphFont"/>
    <w:link w:val="Heading9"/>
    <w:rsid w:val="00ED1568"/>
    <w:rPr>
      <w:rFonts w:eastAsiaTheme="majorEastAsia" w:cstheme="majorBidi"/>
      <w:i/>
      <w:iCs/>
      <w:color w:val="363636" w:themeColor="text1" w:themeTint="C9"/>
      <w:sz w:val="20"/>
      <w:szCs w:val="20"/>
    </w:rPr>
  </w:style>
  <w:style w:type="paragraph" w:customStyle="1" w:styleId="Kop1zondernummer">
    <w:name w:val="Kop 1 zonder nummer"/>
    <w:basedOn w:val="Heading1"/>
    <w:link w:val="Kop1zondernummerTeken"/>
    <w:qFormat/>
    <w:rsid w:val="00ED1568"/>
    <w:pPr>
      <w:keepLines/>
      <w:spacing w:before="480" w:after="0"/>
    </w:pPr>
    <w:rPr>
      <w:sz w:val="28"/>
      <w:szCs w:val="28"/>
      <w:lang w:val="en-US"/>
    </w:rPr>
  </w:style>
  <w:style w:type="character" w:customStyle="1" w:styleId="Kop1zondernummerTeken">
    <w:name w:val="Kop 1 zonder nummer Teken"/>
    <w:basedOn w:val="Heading1Char"/>
    <w:link w:val="Kop1zondernummer"/>
    <w:rsid w:val="00ED1568"/>
    <w:rPr>
      <w:rFonts w:eastAsiaTheme="majorEastAsia" w:cstheme="majorBidi"/>
      <w:b/>
      <w:bCs/>
      <w:kern w:val="32"/>
      <w:sz w:val="28"/>
      <w:szCs w:val="28"/>
      <w:lang w:val="en-US"/>
    </w:rPr>
  </w:style>
  <w:style w:type="paragraph" w:customStyle="1" w:styleId="Bijlagekop">
    <w:name w:val="Bijlagekop"/>
    <w:basedOn w:val="Heading2"/>
    <w:link w:val="BijlagekopTeken"/>
    <w:qFormat/>
    <w:rsid w:val="00ED1568"/>
    <w:pPr>
      <w:keepNext/>
      <w:keepLines/>
      <w:spacing w:before="200" w:after="0"/>
      <w:ind w:right="0"/>
    </w:pPr>
    <w:rPr>
      <w:rFonts w:ascii="Calibri" w:eastAsiaTheme="majorEastAsia" w:hAnsi="Calibri" w:cstheme="majorBidi"/>
      <w:bCs w:val="0"/>
      <w:sz w:val="28"/>
      <w:szCs w:val="28"/>
    </w:rPr>
  </w:style>
  <w:style w:type="character" w:customStyle="1" w:styleId="BijlagekopTeken">
    <w:name w:val="Bijlagekop Teken"/>
    <w:basedOn w:val="Heading2Char"/>
    <w:link w:val="Bijlagekop"/>
    <w:rsid w:val="00ED1568"/>
    <w:rPr>
      <w:rFonts w:ascii="Calibri" w:eastAsiaTheme="majorEastAsia" w:hAnsi="Calibri" w:cstheme="majorBidi"/>
      <w:b/>
      <w:bCs w:val="0"/>
      <w:sz w:val="28"/>
      <w:szCs w:val="28"/>
    </w:rPr>
  </w:style>
  <w:style w:type="paragraph" w:styleId="BodyText">
    <w:name w:val="Body Text"/>
    <w:basedOn w:val="Normal"/>
    <w:link w:val="BodyTextChar"/>
    <w:autoRedefine/>
    <w:rsid w:val="00ED1568"/>
    <w:pPr>
      <w:numPr>
        <w:numId w:val="2"/>
      </w:numPr>
    </w:pPr>
    <w:rPr>
      <w:rFonts w:ascii="Arial" w:eastAsia="Times New Roman" w:hAnsi="Arial" w:cs="Times New Roman"/>
      <w:sz w:val="20"/>
      <w:szCs w:val="20"/>
      <w:lang w:eastAsia="nl-NL"/>
    </w:rPr>
  </w:style>
  <w:style w:type="character" w:customStyle="1" w:styleId="BodyTextChar">
    <w:name w:val="Body Text Char"/>
    <w:basedOn w:val="DefaultParagraphFont"/>
    <w:link w:val="BodyText"/>
    <w:rsid w:val="00ED1568"/>
    <w:rPr>
      <w:rFonts w:ascii="Arial" w:eastAsia="Times New Roman" w:hAnsi="Arial" w:cs="Times New Roman"/>
      <w:sz w:val="20"/>
      <w:szCs w:val="20"/>
      <w:lang w:eastAsia="nl-NL"/>
    </w:rPr>
  </w:style>
  <w:style w:type="character" w:customStyle="1" w:styleId="ListParagraphChar">
    <w:name w:val="List Paragraph Char"/>
    <w:basedOn w:val="DefaultParagraphFont"/>
    <w:link w:val="ListParagraph"/>
    <w:uiPriority w:val="34"/>
    <w:rsid w:val="00ED1568"/>
    <w:rPr>
      <w:rFonts w:eastAsiaTheme="minorEastAsi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Body Text" w:uiPriority="0"/>
    <w:lsdException w:name="Subtitle" w:semiHidden="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1568"/>
    <w:pPr>
      <w:spacing w:after="0" w:line="240" w:lineRule="auto"/>
    </w:pPr>
  </w:style>
  <w:style w:type="paragraph" w:styleId="Heading1">
    <w:name w:val="heading 1"/>
    <w:basedOn w:val="Normal"/>
    <w:next w:val="Normal"/>
    <w:link w:val="Heading1Char"/>
    <w:uiPriority w:val="9"/>
    <w:qFormat/>
    <w:rsid w:val="00210D42"/>
    <w:pPr>
      <w:keepNext/>
      <w:spacing w:before="240" w:after="60"/>
      <w:outlineLvl w:val="0"/>
    </w:pPr>
    <w:rPr>
      <w:rFonts w:eastAsiaTheme="majorEastAsia" w:cstheme="majorBidi"/>
      <w:b/>
      <w:bCs/>
      <w:kern w:val="32"/>
      <w:sz w:val="32"/>
      <w:szCs w:val="32"/>
    </w:rPr>
  </w:style>
  <w:style w:type="paragraph" w:styleId="Heading2">
    <w:name w:val="heading 2"/>
    <w:basedOn w:val="Normal"/>
    <w:link w:val="Heading2Char"/>
    <w:uiPriority w:val="9"/>
    <w:qFormat/>
    <w:rsid w:val="008B466E"/>
    <w:pPr>
      <w:spacing w:before="240" w:after="240"/>
      <w:ind w:right="300"/>
      <w:outlineLvl w:val="1"/>
    </w:pPr>
    <w:rPr>
      <w:rFonts w:cs="Lucida Sans Unicode"/>
      <w:b/>
      <w:bCs/>
    </w:rPr>
  </w:style>
  <w:style w:type="paragraph" w:styleId="Heading3">
    <w:name w:val="heading 3"/>
    <w:basedOn w:val="Normal"/>
    <w:next w:val="Normal"/>
    <w:link w:val="Heading3Char"/>
    <w:autoRedefine/>
    <w:uiPriority w:val="9"/>
    <w:unhideWhenUsed/>
    <w:qFormat/>
    <w:rsid w:val="00E80174"/>
    <w:pPr>
      <w:keepNext/>
      <w:keepLines/>
      <w:spacing w:before="200" w:line="276" w:lineRule="auto"/>
      <w:outlineLvl w:val="2"/>
    </w:pPr>
    <w:rPr>
      <w:rFonts w:eastAsiaTheme="majorEastAsia" w:cstheme="majorBidi"/>
      <w:b/>
      <w:bCs/>
      <w:i/>
      <w:color w:val="C00000"/>
    </w:rPr>
  </w:style>
  <w:style w:type="paragraph" w:styleId="Heading4">
    <w:name w:val="heading 4"/>
    <w:basedOn w:val="Normal"/>
    <w:next w:val="Normal"/>
    <w:link w:val="Heading4Char"/>
    <w:qFormat/>
    <w:rsid w:val="00ED1568"/>
    <w:pPr>
      <w:keepNext/>
      <w:keepLines/>
      <w:spacing w:before="200"/>
      <w:ind w:left="864" w:hanging="864"/>
      <w:outlineLvl w:val="3"/>
    </w:pPr>
    <w:rPr>
      <w:rFonts w:eastAsiaTheme="majorEastAsia" w:cstheme="majorBidi"/>
      <w:b/>
      <w:bCs/>
      <w:i/>
      <w:iCs/>
      <w:color w:val="4F81BD" w:themeColor="accent1"/>
    </w:rPr>
  </w:style>
  <w:style w:type="paragraph" w:styleId="Heading5">
    <w:name w:val="heading 5"/>
    <w:basedOn w:val="Normal"/>
    <w:next w:val="Normal"/>
    <w:link w:val="Heading5Char"/>
    <w:qFormat/>
    <w:rsid w:val="00ED1568"/>
    <w:pPr>
      <w:keepNext/>
      <w:keepLines/>
      <w:spacing w:before="200"/>
      <w:ind w:left="1008" w:hanging="1008"/>
      <w:outlineLvl w:val="4"/>
    </w:pPr>
    <w:rPr>
      <w:rFonts w:eastAsiaTheme="majorEastAsia" w:cstheme="majorBidi"/>
      <w:color w:val="244061" w:themeColor="accent1" w:themeShade="80"/>
    </w:rPr>
  </w:style>
  <w:style w:type="paragraph" w:styleId="Heading6">
    <w:name w:val="heading 6"/>
    <w:basedOn w:val="Normal"/>
    <w:next w:val="Normal"/>
    <w:link w:val="Heading6Char"/>
    <w:qFormat/>
    <w:rsid w:val="00ED1568"/>
    <w:pPr>
      <w:keepNext/>
      <w:keepLines/>
      <w:spacing w:before="200"/>
      <w:ind w:left="1152" w:hanging="1152"/>
      <w:outlineLvl w:val="5"/>
    </w:pPr>
    <w:rPr>
      <w:rFonts w:eastAsiaTheme="majorEastAsia" w:cstheme="majorBidi"/>
      <w:i/>
      <w:iCs/>
      <w:color w:val="244061" w:themeColor="accent1" w:themeShade="80"/>
    </w:rPr>
  </w:style>
  <w:style w:type="paragraph" w:styleId="Heading7">
    <w:name w:val="heading 7"/>
    <w:basedOn w:val="Normal"/>
    <w:next w:val="Normal"/>
    <w:link w:val="Heading7Char"/>
    <w:qFormat/>
    <w:rsid w:val="00ED1568"/>
    <w:pPr>
      <w:keepNext/>
      <w:keepLines/>
      <w:spacing w:before="200"/>
      <w:ind w:left="1296" w:hanging="1296"/>
      <w:outlineLvl w:val="6"/>
    </w:pPr>
    <w:rPr>
      <w:rFonts w:eastAsiaTheme="majorEastAsia" w:cstheme="majorBidi"/>
      <w:i/>
      <w:iCs/>
      <w:color w:val="404040" w:themeColor="text1" w:themeTint="BF"/>
    </w:rPr>
  </w:style>
  <w:style w:type="paragraph" w:styleId="Heading8">
    <w:name w:val="heading 8"/>
    <w:basedOn w:val="Normal"/>
    <w:next w:val="Normal"/>
    <w:link w:val="Heading8Char"/>
    <w:qFormat/>
    <w:rsid w:val="00ED1568"/>
    <w:pPr>
      <w:keepNext/>
      <w:keepLines/>
      <w:spacing w:before="200"/>
      <w:ind w:left="1440" w:hanging="1440"/>
      <w:outlineLvl w:val="7"/>
    </w:pPr>
    <w:rPr>
      <w:rFonts w:eastAsiaTheme="majorEastAsia" w:cstheme="majorBidi"/>
      <w:color w:val="363636" w:themeColor="text1" w:themeTint="C9"/>
      <w:sz w:val="20"/>
      <w:szCs w:val="20"/>
    </w:rPr>
  </w:style>
  <w:style w:type="paragraph" w:styleId="Heading9">
    <w:name w:val="heading 9"/>
    <w:basedOn w:val="Normal"/>
    <w:next w:val="Normal"/>
    <w:link w:val="Heading9Char"/>
    <w:qFormat/>
    <w:rsid w:val="00ED1568"/>
    <w:pPr>
      <w:keepNext/>
      <w:keepLines/>
      <w:spacing w:before="200"/>
      <w:ind w:left="1584" w:hanging="1584"/>
      <w:outlineLvl w:val="8"/>
    </w:pPr>
    <w:rPr>
      <w:rFonts w:eastAsiaTheme="majorEastAsia" w:cstheme="majorBidi"/>
      <w:i/>
      <w:iCs/>
      <w:color w:val="363636" w:themeColor="text1" w:themeTint="C9"/>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10D42"/>
    <w:rPr>
      <w:rFonts w:eastAsiaTheme="majorEastAsia" w:cstheme="majorBidi"/>
      <w:b/>
      <w:bCs/>
      <w:kern w:val="32"/>
      <w:sz w:val="32"/>
      <w:szCs w:val="32"/>
      <w:lang w:val="en-US"/>
    </w:rPr>
  </w:style>
  <w:style w:type="character" w:styleId="IntenseReference">
    <w:name w:val="Intense Reference"/>
    <w:aliases w:val="pagina header"/>
    <w:basedOn w:val="DefaultParagraphFont"/>
    <w:uiPriority w:val="32"/>
    <w:qFormat/>
    <w:rsid w:val="004202D8"/>
    <w:rPr>
      <w:rFonts w:ascii="Arial Black" w:hAnsi="Arial Black"/>
      <w:b w:val="0"/>
      <w:bCs/>
      <w:caps w:val="0"/>
      <w:smallCaps w:val="0"/>
      <w:color w:val="C00000"/>
      <w:spacing w:val="5"/>
      <w:sz w:val="16"/>
      <w:u w:val="single"/>
    </w:rPr>
  </w:style>
  <w:style w:type="character" w:customStyle="1" w:styleId="Heading2Char">
    <w:name w:val="Heading 2 Char"/>
    <w:basedOn w:val="DefaultParagraphFont"/>
    <w:link w:val="Heading2"/>
    <w:uiPriority w:val="9"/>
    <w:rsid w:val="008B466E"/>
    <w:rPr>
      <w:rFonts w:ascii="Calibri" w:hAnsi="Calibri" w:cs="Lucida Sans Unicode"/>
      <w:b/>
      <w:bCs/>
    </w:rPr>
  </w:style>
  <w:style w:type="paragraph" w:styleId="Subtitle">
    <w:name w:val="Subtitle"/>
    <w:basedOn w:val="Normal"/>
    <w:next w:val="Normal"/>
    <w:link w:val="SubtitleChar"/>
    <w:uiPriority w:val="99"/>
    <w:qFormat/>
    <w:rsid w:val="00CF047D"/>
    <w:pPr>
      <w:numPr>
        <w:ilvl w:val="1"/>
      </w:numPr>
      <w:jc w:val="right"/>
    </w:pPr>
    <w:rPr>
      <w:rFonts w:cs="Cambria"/>
      <w:i/>
      <w:iCs/>
      <w:color w:val="4F81BD"/>
      <w:spacing w:val="15"/>
    </w:rPr>
  </w:style>
  <w:style w:type="character" w:customStyle="1" w:styleId="SubtitleChar">
    <w:name w:val="Subtitle Char"/>
    <w:basedOn w:val="DefaultParagraphFont"/>
    <w:link w:val="Subtitle"/>
    <w:uiPriority w:val="99"/>
    <w:rsid w:val="00CF047D"/>
    <w:rPr>
      <w:rFonts w:eastAsiaTheme="minorHAnsi" w:cs="Cambria"/>
      <w:i/>
      <w:iCs/>
      <w:color w:val="4F81BD"/>
      <w:spacing w:val="15"/>
      <w:szCs w:val="24"/>
      <w:lang w:val="en-US"/>
    </w:rPr>
  </w:style>
  <w:style w:type="paragraph" w:styleId="Title">
    <w:name w:val="Title"/>
    <w:basedOn w:val="Normal"/>
    <w:next w:val="Normal"/>
    <w:link w:val="TitleChar"/>
    <w:uiPriority w:val="99"/>
    <w:qFormat/>
    <w:rsid w:val="003025E2"/>
    <w:pPr>
      <w:pBdr>
        <w:bottom w:val="single" w:sz="8" w:space="4" w:color="4F81BD"/>
      </w:pBdr>
      <w:spacing w:after="300"/>
      <w:contextualSpacing/>
    </w:pPr>
    <w:rPr>
      <w:rFonts w:cs="Cambria"/>
      <w:color w:val="C00000"/>
      <w:spacing w:val="5"/>
      <w:kern w:val="28"/>
      <w:sz w:val="52"/>
      <w:szCs w:val="52"/>
    </w:rPr>
  </w:style>
  <w:style w:type="character" w:customStyle="1" w:styleId="TitleChar">
    <w:name w:val="Title Char"/>
    <w:basedOn w:val="DefaultParagraphFont"/>
    <w:link w:val="Title"/>
    <w:uiPriority w:val="99"/>
    <w:rsid w:val="003025E2"/>
    <w:rPr>
      <w:rFonts w:eastAsiaTheme="minorHAnsi" w:cs="Cambria"/>
      <w:color w:val="C00000"/>
      <w:spacing w:val="5"/>
      <w:kern w:val="28"/>
      <w:sz w:val="52"/>
      <w:szCs w:val="52"/>
      <w:lang w:val="en-US"/>
    </w:rPr>
  </w:style>
  <w:style w:type="character" w:customStyle="1" w:styleId="Heading3Char">
    <w:name w:val="Heading 3 Char"/>
    <w:basedOn w:val="DefaultParagraphFont"/>
    <w:link w:val="Heading3"/>
    <w:uiPriority w:val="9"/>
    <w:rsid w:val="00E80174"/>
    <w:rPr>
      <w:rFonts w:ascii="Calibri" w:eastAsiaTheme="majorEastAsia" w:hAnsi="Calibri" w:cstheme="majorBidi"/>
      <w:b/>
      <w:bCs/>
      <w:i/>
      <w:color w:val="C00000"/>
    </w:rPr>
  </w:style>
  <w:style w:type="paragraph" w:styleId="ListParagraph">
    <w:name w:val="List Paragraph"/>
    <w:basedOn w:val="Normal"/>
    <w:link w:val="ListParagraphChar"/>
    <w:autoRedefine/>
    <w:uiPriority w:val="34"/>
    <w:qFormat/>
    <w:rsid w:val="00E80174"/>
    <w:pPr>
      <w:spacing w:after="200" w:line="276" w:lineRule="auto"/>
      <w:ind w:left="720"/>
      <w:contextualSpacing/>
    </w:pPr>
    <w:rPr>
      <w:rFonts w:eastAsiaTheme="minorEastAsia"/>
    </w:rPr>
  </w:style>
  <w:style w:type="paragraph" w:customStyle="1" w:styleId="Headerstijl">
    <w:name w:val="Header stijl"/>
    <w:basedOn w:val="Header"/>
    <w:autoRedefine/>
    <w:qFormat/>
    <w:rsid w:val="00392DB3"/>
    <w:pPr>
      <w:tabs>
        <w:tab w:val="clear" w:pos="4536"/>
        <w:tab w:val="clear" w:pos="9072"/>
        <w:tab w:val="center" w:pos="4320"/>
        <w:tab w:val="right" w:pos="8640"/>
      </w:tabs>
      <w:spacing w:after="240"/>
      <w:ind w:right="357"/>
      <w:jc w:val="right"/>
    </w:pPr>
    <w:rPr>
      <w:rFonts w:eastAsia="Arial" w:cs="Arial"/>
      <w:b/>
      <w:color w:val="800000"/>
      <w:sz w:val="16"/>
      <w:szCs w:val="16"/>
      <w:u w:val="single"/>
    </w:rPr>
  </w:style>
  <w:style w:type="paragraph" w:styleId="Header">
    <w:name w:val="header"/>
    <w:basedOn w:val="Normal"/>
    <w:link w:val="HeaderChar"/>
    <w:uiPriority w:val="99"/>
    <w:semiHidden/>
    <w:unhideWhenUsed/>
    <w:rsid w:val="00392DB3"/>
    <w:pPr>
      <w:tabs>
        <w:tab w:val="center" w:pos="4536"/>
        <w:tab w:val="right" w:pos="9072"/>
      </w:tabs>
    </w:pPr>
  </w:style>
  <w:style w:type="character" w:customStyle="1" w:styleId="HeaderChar">
    <w:name w:val="Header Char"/>
    <w:basedOn w:val="DefaultParagraphFont"/>
    <w:link w:val="Header"/>
    <w:uiPriority w:val="99"/>
    <w:semiHidden/>
    <w:rsid w:val="00392DB3"/>
  </w:style>
  <w:style w:type="character" w:customStyle="1" w:styleId="Heading4Char">
    <w:name w:val="Heading 4 Char"/>
    <w:basedOn w:val="DefaultParagraphFont"/>
    <w:link w:val="Heading4"/>
    <w:rsid w:val="00ED1568"/>
    <w:rPr>
      <w:rFonts w:eastAsiaTheme="majorEastAsia" w:cstheme="majorBidi"/>
      <w:b/>
      <w:bCs/>
      <w:i/>
      <w:iCs/>
      <w:color w:val="4F81BD" w:themeColor="accent1"/>
    </w:rPr>
  </w:style>
  <w:style w:type="character" w:customStyle="1" w:styleId="Heading5Char">
    <w:name w:val="Heading 5 Char"/>
    <w:basedOn w:val="DefaultParagraphFont"/>
    <w:link w:val="Heading5"/>
    <w:rsid w:val="00ED1568"/>
    <w:rPr>
      <w:rFonts w:eastAsiaTheme="majorEastAsia" w:cstheme="majorBidi"/>
      <w:color w:val="244061" w:themeColor="accent1" w:themeShade="80"/>
    </w:rPr>
  </w:style>
  <w:style w:type="character" w:customStyle="1" w:styleId="Heading6Char">
    <w:name w:val="Heading 6 Char"/>
    <w:basedOn w:val="DefaultParagraphFont"/>
    <w:link w:val="Heading6"/>
    <w:rsid w:val="00ED1568"/>
    <w:rPr>
      <w:rFonts w:eastAsiaTheme="majorEastAsia" w:cstheme="majorBidi"/>
      <w:i/>
      <w:iCs/>
      <w:color w:val="244061" w:themeColor="accent1" w:themeShade="80"/>
    </w:rPr>
  </w:style>
  <w:style w:type="character" w:customStyle="1" w:styleId="Heading7Char">
    <w:name w:val="Heading 7 Char"/>
    <w:basedOn w:val="DefaultParagraphFont"/>
    <w:link w:val="Heading7"/>
    <w:rsid w:val="00ED1568"/>
    <w:rPr>
      <w:rFonts w:eastAsiaTheme="majorEastAsia" w:cstheme="majorBidi"/>
      <w:i/>
      <w:iCs/>
      <w:color w:val="404040" w:themeColor="text1" w:themeTint="BF"/>
    </w:rPr>
  </w:style>
  <w:style w:type="character" w:customStyle="1" w:styleId="Heading8Char">
    <w:name w:val="Heading 8 Char"/>
    <w:basedOn w:val="DefaultParagraphFont"/>
    <w:link w:val="Heading8"/>
    <w:rsid w:val="00ED1568"/>
    <w:rPr>
      <w:rFonts w:eastAsiaTheme="majorEastAsia" w:cstheme="majorBidi"/>
      <w:color w:val="363636" w:themeColor="text1" w:themeTint="C9"/>
      <w:sz w:val="20"/>
      <w:szCs w:val="20"/>
    </w:rPr>
  </w:style>
  <w:style w:type="character" w:customStyle="1" w:styleId="Heading9Char">
    <w:name w:val="Heading 9 Char"/>
    <w:basedOn w:val="DefaultParagraphFont"/>
    <w:link w:val="Heading9"/>
    <w:rsid w:val="00ED1568"/>
    <w:rPr>
      <w:rFonts w:eastAsiaTheme="majorEastAsia" w:cstheme="majorBidi"/>
      <w:i/>
      <w:iCs/>
      <w:color w:val="363636" w:themeColor="text1" w:themeTint="C9"/>
      <w:sz w:val="20"/>
      <w:szCs w:val="20"/>
    </w:rPr>
  </w:style>
  <w:style w:type="paragraph" w:customStyle="1" w:styleId="Kop1zondernummer">
    <w:name w:val="Kop 1 zonder nummer"/>
    <w:basedOn w:val="Heading1"/>
    <w:link w:val="Kop1zondernummerTeken"/>
    <w:qFormat/>
    <w:rsid w:val="00ED1568"/>
    <w:pPr>
      <w:keepLines/>
      <w:spacing w:before="480" w:after="0"/>
    </w:pPr>
    <w:rPr>
      <w:sz w:val="28"/>
      <w:szCs w:val="28"/>
      <w:lang w:val="en-US"/>
    </w:rPr>
  </w:style>
  <w:style w:type="character" w:customStyle="1" w:styleId="Kop1zondernummerTeken">
    <w:name w:val="Kop 1 zonder nummer Teken"/>
    <w:basedOn w:val="Heading1Char"/>
    <w:link w:val="Kop1zondernummer"/>
    <w:rsid w:val="00ED1568"/>
    <w:rPr>
      <w:rFonts w:eastAsiaTheme="majorEastAsia" w:cstheme="majorBidi"/>
      <w:b/>
      <w:bCs/>
      <w:kern w:val="32"/>
      <w:sz w:val="28"/>
      <w:szCs w:val="28"/>
      <w:lang w:val="en-US"/>
    </w:rPr>
  </w:style>
  <w:style w:type="paragraph" w:customStyle="1" w:styleId="Bijlagekop">
    <w:name w:val="Bijlagekop"/>
    <w:basedOn w:val="Heading2"/>
    <w:link w:val="BijlagekopTeken"/>
    <w:qFormat/>
    <w:rsid w:val="00ED1568"/>
    <w:pPr>
      <w:keepNext/>
      <w:keepLines/>
      <w:spacing w:before="200" w:after="0"/>
      <w:ind w:right="0"/>
    </w:pPr>
    <w:rPr>
      <w:rFonts w:ascii="Calibri" w:eastAsiaTheme="majorEastAsia" w:hAnsi="Calibri" w:cstheme="majorBidi"/>
      <w:bCs w:val="0"/>
      <w:sz w:val="28"/>
      <w:szCs w:val="28"/>
    </w:rPr>
  </w:style>
  <w:style w:type="character" w:customStyle="1" w:styleId="BijlagekopTeken">
    <w:name w:val="Bijlagekop Teken"/>
    <w:basedOn w:val="Heading2Char"/>
    <w:link w:val="Bijlagekop"/>
    <w:rsid w:val="00ED1568"/>
    <w:rPr>
      <w:rFonts w:ascii="Calibri" w:eastAsiaTheme="majorEastAsia" w:hAnsi="Calibri" w:cstheme="majorBidi"/>
      <w:b/>
      <w:bCs w:val="0"/>
      <w:sz w:val="28"/>
      <w:szCs w:val="28"/>
    </w:rPr>
  </w:style>
  <w:style w:type="paragraph" w:styleId="BodyText">
    <w:name w:val="Body Text"/>
    <w:basedOn w:val="Normal"/>
    <w:link w:val="BodyTextChar"/>
    <w:autoRedefine/>
    <w:rsid w:val="00ED1568"/>
    <w:pPr>
      <w:numPr>
        <w:numId w:val="2"/>
      </w:numPr>
    </w:pPr>
    <w:rPr>
      <w:rFonts w:ascii="Arial" w:eastAsia="Times New Roman" w:hAnsi="Arial" w:cs="Times New Roman"/>
      <w:sz w:val="20"/>
      <w:szCs w:val="20"/>
      <w:lang w:eastAsia="nl-NL"/>
    </w:rPr>
  </w:style>
  <w:style w:type="character" w:customStyle="1" w:styleId="BodyTextChar">
    <w:name w:val="Body Text Char"/>
    <w:basedOn w:val="DefaultParagraphFont"/>
    <w:link w:val="BodyText"/>
    <w:rsid w:val="00ED1568"/>
    <w:rPr>
      <w:rFonts w:ascii="Arial" w:eastAsia="Times New Roman" w:hAnsi="Arial" w:cs="Times New Roman"/>
      <w:sz w:val="20"/>
      <w:szCs w:val="20"/>
      <w:lang w:eastAsia="nl-NL"/>
    </w:rPr>
  </w:style>
  <w:style w:type="character" w:customStyle="1" w:styleId="ListParagraphChar">
    <w:name w:val="List Paragraph Char"/>
    <w:basedOn w:val="DefaultParagraphFont"/>
    <w:link w:val="ListParagraph"/>
    <w:uiPriority w:val="34"/>
    <w:rsid w:val="00ED1568"/>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1783</Words>
  <Characters>9811</Characters>
  <Application>Microsoft Office Word</Application>
  <DocSecurity>0</DocSecurity>
  <Lines>81</Lines>
  <Paragraphs>23</Paragraphs>
  <ScaleCrop>false</ScaleCrop>
  <HeadingPairs>
    <vt:vector size="4" baseType="variant">
      <vt:variant>
        <vt:lpstr>Title</vt:lpstr>
      </vt:variant>
      <vt:variant>
        <vt:i4>1</vt:i4>
      </vt:variant>
      <vt:variant>
        <vt:lpstr>Headings</vt:lpstr>
      </vt:variant>
      <vt:variant>
        <vt:i4>5</vt:i4>
      </vt:variant>
    </vt:vector>
  </HeadingPairs>
  <TitlesOfParts>
    <vt:vector size="6" baseType="lpstr">
      <vt:lpstr/>
      <vt:lpstr>LOCO Competenties en uitleg</vt:lpstr>
      <vt:lpstr>    </vt:lpstr>
      <vt:lpstr>    </vt:lpstr>
      <vt:lpstr>    </vt:lpstr>
      <vt:lpstr>    </vt:lpstr>
    </vt:vector>
  </TitlesOfParts>
  <Company>Windesheim</Company>
  <LinksUpToDate>false</LinksUpToDate>
  <CharactersWithSpaces>11571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Harry Smals</dc:creator>
  <cp:lastModifiedBy>Harry Smals</cp:lastModifiedBy>
  <cp:revision>1</cp:revision>
  <dcterms:created xsi:type="dcterms:W3CDTF">2015-05-19T14:30:00Z</dcterms:created>
  <dcterms:modified xsi:type="dcterms:W3CDTF">2015-05-19T14:31:00Z</dcterms:modified>
</cp:coreProperties>
</file>